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3948D" w14:textId="77777777" w:rsidR="00944368" w:rsidRPr="00320E92" w:rsidRDefault="00944368" w:rsidP="000A545E">
      <w:pPr>
        <w:jc w:val="center"/>
        <w:rPr>
          <w:b/>
        </w:rPr>
      </w:pPr>
      <w:bookmarkStart w:id="0" w:name="_GoBack"/>
      <w:bookmarkEnd w:id="0"/>
      <w:r w:rsidRPr="00320E92">
        <w:rPr>
          <w:b/>
        </w:rPr>
        <w:t>PROCES-VERBAL DU CONSEIL DE FACULTÉ</w:t>
      </w:r>
    </w:p>
    <w:p w14:paraId="1106927C" w14:textId="38AC70FD" w:rsidR="00944368" w:rsidRPr="00320E92" w:rsidRDefault="004A1540" w:rsidP="00573CDE">
      <w:pPr>
        <w:jc w:val="center"/>
        <w:rPr>
          <w:b/>
        </w:rPr>
      </w:pPr>
      <w:r>
        <w:rPr>
          <w:b/>
        </w:rPr>
        <w:t>SÉANCE DU 20 SEPTEMBRE</w:t>
      </w:r>
      <w:r w:rsidR="00944368" w:rsidRPr="00320E92">
        <w:rPr>
          <w:b/>
        </w:rPr>
        <w:t xml:space="preserve"> 2012 16 h</w:t>
      </w:r>
    </w:p>
    <w:p w14:paraId="442E476F" w14:textId="77777777" w:rsidR="00944368" w:rsidRDefault="00944368" w:rsidP="00A729F5">
      <w:pPr>
        <w:jc w:val="both"/>
      </w:pPr>
    </w:p>
    <w:p w14:paraId="3E77437E" w14:textId="0B463AB2" w:rsidR="00944368" w:rsidRDefault="00944368" w:rsidP="00A729F5">
      <w:pPr>
        <w:jc w:val="both"/>
      </w:pPr>
      <w:r>
        <w:rPr>
          <w:b/>
        </w:rPr>
        <w:t xml:space="preserve">Élus présents : </w:t>
      </w:r>
      <w:r w:rsidRPr="00A137D7">
        <w:t>Camille ADAMIEC</w:t>
      </w:r>
      <w:r w:rsidR="0023590A">
        <w:t xml:space="preserve">, Alain AYERBE, Pascal HINTERMEYER,  Anne-Sophie LAMINE, </w:t>
      </w:r>
      <w:r>
        <w:t xml:space="preserve">Clarisse MAIGRET, Perrine MARX, Thierry MISSBURGER, </w:t>
      </w:r>
      <w:r w:rsidR="0023590A">
        <w:t xml:space="preserve">Denis MONNERIE, </w:t>
      </w:r>
      <w:r>
        <w:t xml:space="preserve">PAULITSCH Anna, </w:t>
      </w:r>
      <w:r w:rsidR="00A10C68">
        <w:t xml:space="preserve"> Bruno SCHUCK (</w:t>
      </w:r>
      <w:r w:rsidR="00A10C68" w:rsidRPr="001F54B6">
        <w:t>suppléant</w:t>
      </w:r>
      <w:r w:rsidR="0023590A">
        <w:t xml:space="preserve"> de Wolff Virginie), </w:t>
      </w:r>
      <w:r>
        <w:t>Be</w:t>
      </w:r>
      <w:r w:rsidR="00573377">
        <w:t>r</w:t>
      </w:r>
      <w:r w:rsidR="003C0A47">
        <w:t>nard WOEHL.</w:t>
      </w:r>
    </w:p>
    <w:p w14:paraId="00650E45" w14:textId="39B80C96" w:rsidR="00944368" w:rsidRDefault="00944368" w:rsidP="00A729F5">
      <w:pPr>
        <w:jc w:val="both"/>
      </w:pPr>
      <w:r>
        <w:rPr>
          <w:b/>
        </w:rPr>
        <w:t>Élus excusés </w:t>
      </w:r>
      <w:r w:rsidR="0023590A">
        <w:t xml:space="preserve">: </w:t>
      </w:r>
      <w:r>
        <w:t>Myriam</w:t>
      </w:r>
      <w:r w:rsidR="007F29CD" w:rsidRPr="007F29CD">
        <w:t xml:space="preserve"> </w:t>
      </w:r>
      <w:r w:rsidR="007F29CD">
        <w:t>KLINGER</w:t>
      </w:r>
      <w:r>
        <w:t xml:space="preserve">, </w:t>
      </w:r>
      <w:proofErr w:type="spellStart"/>
      <w:r w:rsidR="0023590A">
        <w:t>Nalini</w:t>
      </w:r>
      <w:proofErr w:type="spellEnd"/>
      <w:r w:rsidR="0023590A">
        <w:t xml:space="preserve"> PERIENEN, Agnès CLERC-RENAUD, </w:t>
      </w:r>
      <w:r w:rsidR="003C0A47">
        <w:t xml:space="preserve"> Eric NAVET, </w:t>
      </w:r>
      <w:r w:rsidR="0023590A">
        <w:t>Marcel BAUER, Andrée BUCHMANN.</w:t>
      </w:r>
    </w:p>
    <w:p w14:paraId="3FE12A35" w14:textId="71289E8C" w:rsidR="00944368" w:rsidRDefault="00944368" w:rsidP="00A729F5">
      <w:pPr>
        <w:jc w:val="both"/>
      </w:pPr>
      <w:r>
        <w:rPr>
          <w:b/>
        </w:rPr>
        <w:t>Élus absents :</w:t>
      </w:r>
      <w:r w:rsidR="0023590A">
        <w:t xml:space="preserve"> </w:t>
      </w:r>
      <w:r w:rsidR="003C0A47">
        <w:t xml:space="preserve">Roland PFEFFERKORN, </w:t>
      </w:r>
      <w:proofErr w:type="spellStart"/>
      <w:r w:rsidR="003C0A47">
        <w:t>I</w:t>
      </w:r>
      <w:r w:rsidR="0023590A">
        <w:t>sil</w:t>
      </w:r>
      <w:proofErr w:type="spellEnd"/>
      <w:r w:rsidR="0023590A">
        <w:t xml:space="preserve"> GACHET, Muriel MAFFESOLI.</w:t>
      </w:r>
    </w:p>
    <w:p w14:paraId="3C1D157D" w14:textId="64454149" w:rsidR="00944368" w:rsidRPr="00990CB3" w:rsidRDefault="00944368" w:rsidP="00A729F5">
      <w:pPr>
        <w:jc w:val="both"/>
      </w:pPr>
      <w:r w:rsidRPr="00990CB3">
        <w:rPr>
          <w:b/>
        </w:rPr>
        <w:t>Invités permanents :</w:t>
      </w:r>
      <w:r w:rsidR="003C0A47">
        <w:t xml:space="preserve"> Didier BRETON, Patrick COLIN, Catherine GRAEFFLY, </w:t>
      </w:r>
      <w:r>
        <w:t>Maurice WINTZ.</w:t>
      </w:r>
    </w:p>
    <w:p w14:paraId="42CE234B" w14:textId="30C45F81" w:rsidR="00944368" w:rsidRDefault="00944368" w:rsidP="00A729F5">
      <w:pPr>
        <w:jc w:val="both"/>
      </w:pPr>
      <w:r>
        <w:rPr>
          <w:b/>
        </w:rPr>
        <w:t>Invité</w:t>
      </w:r>
      <w:r w:rsidR="007F29CD">
        <w:rPr>
          <w:b/>
        </w:rPr>
        <w:t>s</w:t>
      </w:r>
      <w:r>
        <w:rPr>
          <w:b/>
        </w:rPr>
        <w:t xml:space="preserve"> permanent</w:t>
      </w:r>
      <w:r w:rsidR="007F29CD">
        <w:rPr>
          <w:b/>
        </w:rPr>
        <w:t>s</w:t>
      </w:r>
      <w:r>
        <w:rPr>
          <w:b/>
        </w:rPr>
        <w:t xml:space="preserve"> excusé</w:t>
      </w:r>
      <w:r w:rsidR="007F29CD">
        <w:rPr>
          <w:b/>
        </w:rPr>
        <w:t>s</w:t>
      </w:r>
      <w:r>
        <w:rPr>
          <w:b/>
        </w:rPr>
        <w:t xml:space="preserve"> : </w:t>
      </w:r>
      <w:r w:rsidR="003C0A47" w:rsidRPr="003C0A47">
        <w:t>Nicolas AMADIO,</w:t>
      </w:r>
      <w:r w:rsidR="003C0A47">
        <w:rPr>
          <w:b/>
        </w:rPr>
        <w:t xml:space="preserve"> </w:t>
      </w:r>
      <w:r w:rsidR="003C0A47" w:rsidRPr="003C0A47">
        <w:t>Isabelle HAJEK,</w:t>
      </w:r>
      <w:r w:rsidR="003C0A47">
        <w:rPr>
          <w:b/>
        </w:rPr>
        <w:t xml:space="preserve"> </w:t>
      </w:r>
      <w:r w:rsidR="003C0A47">
        <w:t xml:space="preserve">Philippe HAMMAN, </w:t>
      </w:r>
      <w:r w:rsidRPr="00A137D7">
        <w:t>Catherine DELCROIX</w:t>
      </w:r>
      <w:r>
        <w:t>,</w:t>
      </w:r>
      <w:r>
        <w:rPr>
          <w:b/>
        </w:rPr>
        <w:t xml:space="preserve"> </w:t>
      </w:r>
      <w:r>
        <w:t>Patrick WATIER.</w:t>
      </w:r>
    </w:p>
    <w:p w14:paraId="792CC7A3" w14:textId="0DC6B2A6" w:rsidR="00944368" w:rsidRPr="00F60B71" w:rsidRDefault="00944368" w:rsidP="00A729F5">
      <w:pPr>
        <w:jc w:val="both"/>
        <w:rPr>
          <w:b/>
        </w:rPr>
      </w:pPr>
      <w:r w:rsidRPr="00F60B71">
        <w:rPr>
          <w:b/>
        </w:rPr>
        <w:t>Ont donné procuration :</w:t>
      </w:r>
      <w:r>
        <w:rPr>
          <w:b/>
        </w:rPr>
        <w:t xml:space="preserve"> </w:t>
      </w:r>
      <w:r w:rsidR="00573377">
        <w:t xml:space="preserve">Mme PERIENEN à </w:t>
      </w:r>
      <w:r>
        <w:t xml:space="preserve">Mme </w:t>
      </w:r>
      <w:r w:rsidR="003C0A47">
        <w:t xml:space="preserve">MAIGRET, Mme KLINGER à Melle ADAMIEC, </w:t>
      </w:r>
      <w:r>
        <w:t xml:space="preserve">Mme </w:t>
      </w:r>
      <w:r w:rsidR="00573377">
        <w:t xml:space="preserve">CLERC-RENAUD </w:t>
      </w:r>
      <w:r w:rsidR="003C0A47">
        <w:t>à M. MONNERIE.</w:t>
      </w:r>
    </w:p>
    <w:p w14:paraId="45F3BEC9" w14:textId="688D7157" w:rsidR="00944368" w:rsidRDefault="002552E5" w:rsidP="00A729F5">
      <w:pPr>
        <w:jc w:val="both"/>
      </w:pPr>
      <w:r w:rsidRPr="002552E5">
        <w:rPr>
          <w:b/>
        </w:rPr>
        <w:t>Invité ponctuel :</w:t>
      </w:r>
      <w:r>
        <w:t xml:space="preserve"> </w:t>
      </w:r>
      <w:r w:rsidRPr="002552E5">
        <w:t xml:space="preserve">M. Muller Laurent </w:t>
      </w:r>
    </w:p>
    <w:p w14:paraId="1541FA90" w14:textId="77777777" w:rsidR="002552E5" w:rsidRPr="002552E5" w:rsidRDefault="002552E5" w:rsidP="00A729F5">
      <w:pPr>
        <w:jc w:val="both"/>
      </w:pPr>
    </w:p>
    <w:p w14:paraId="32EB078D" w14:textId="77777777" w:rsidR="00944368" w:rsidRDefault="00944368" w:rsidP="00A729F5">
      <w:pPr>
        <w:jc w:val="both"/>
      </w:pPr>
      <w:r>
        <w:t>La séance est ouverte à 16 heures.</w:t>
      </w:r>
    </w:p>
    <w:p w14:paraId="7D8D8097" w14:textId="77777777" w:rsidR="00944368" w:rsidRDefault="00944368" w:rsidP="00A729F5">
      <w:pPr>
        <w:jc w:val="both"/>
      </w:pPr>
    </w:p>
    <w:p w14:paraId="388B0EED" w14:textId="18FC6A63" w:rsidR="00944368" w:rsidRDefault="00944368" w:rsidP="00A729F5">
      <w:pPr>
        <w:jc w:val="both"/>
      </w:pPr>
      <w:r>
        <w:t xml:space="preserve">M. </w:t>
      </w:r>
      <w:proofErr w:type="spellStart"/>
      <w:r>
        <w:t>Woehl</w:t>
      </w:r>
      <w:proofErr w:type="spellEnd"/>
      <w:r>
        <w:t xml:space="preserve"> accueille </w:t>
      </w:r>
      <w:r w:rsidR="004A1540">
        <w:t>les membres du conseil.</w:t>
      </w:r>
    </w:p>
    <w:p w14:paraId="49C86D7E" w14:textId="77777777" w:rsidR="00944368" w:rsidRDefault="00944368" w:rsidP="00A729F5">
      <w:pPr>
        <w:jc w:val="both"/>
      </w:pPr>
    </w:p>
    <w:p w14:paraId="291D5AFC" w14:textId="0876F704" w:rsidR="00944368" w:rsidRDefault="00944368" w:rsidP="00A729F5">
      <w:pPr>
        <w:jc w:val="both"/>
      </w:pPr>
      <w:r>
        <w:t xml:space="preserve">M. </w:t>
      </w:r>
      <w:proofErr w:type="spellStart"/>
      <w:r>
        <w:t>W</w:t>
      </w:r>
      <w:r w:rsidR="00A10C68">
        <w:t>oehl</w:t>
      </w:r>
      <w:proofErr w:type="spellEnd"/>
      <w:r w:rsidR="00A10C68">
        <w:t xml:space="preserve"> indique qu’il y a </w:t>
      </w:r>
      <w:r w:rsidR="00A10C68" w:rsidRPr="001F54B6">
        <w:t>deux</w:t>
      </w:r>
      <w:r>
        <w:t xml:space="preserve"> points à traiter en divers :</w:t>
      </w:r>
    </w:p>
    <w:p w14:paraId="4BD9103D" w14:textId="22011FB3" w:rsidR="00944368" w:rsidRDefault="00944368" w:rsidP="004A1540">
      <w:pPr>
        <w:jc w:val="both"/>
      </w:pPr>
      <w:r>
        <w:t xml:space="preserve">             </w:t>
      </w:r>
      <w:r w:rsidR="004A1540">
        <w:t xml:space="preserve">- Mme </w:t>
      </w:r>
      <w:proofErr w:type="spellStart"/>
      <w:r w:rsidR="004A1540">
        <w:t>Giannini</w:t>
      </w:r>
      <w:proofErr w:type="spellEnd"/>
      <w:r w:rsidR="004A1540">
        <w:t xml:space="preserve"> PR invitée de l’université de Naples pour reprendre les cours de santé et de l’organisation du travail de M. </w:t>
      </w:r>
      <w:proofErr w:type="spellStart"/>
      <w:r w:rsidR="004A1540">
        <w:t>Steudler</w:t>
      </w:r>
      <w:proofErr w:type="spellEnd"/>
      <w:r w:rsidR="004A1540">
        <w:t xml:space="preserve"> dont le poste n’a pas été pourvu.</w:t>
      </w:r>
    </w:p>
    <w:p w14:paraId="2029D38C" w14:textId="77AFEE5D" w:rsidR="004A1540" w:rsidRDefault="004A1540" w:rsidP="004A1540">
      <w:pPr>
        <w:jc w:val="both"/>
      </w:pPr>
      <w:r>
        <w:tab/>
        <w:t xml:space="preserve">- le projet de DU dans le master </w:t>
      </w:r>
      <w:proofErr w:type="spellStart"/>
      <w:r>
        <w:t>ethique</w:t>
      </w:r>
      <w:proofErr w:type="spellEnd"/>
      <w:r>
        <w:t xml:space="preserve"> présenté par M. Colin.</w:t>
      </w:r>
    </w:p>
    <w:p w14:paraId="6150CD66" w14:textId="77777777" w:rsidR="00944368" w:rsidRDefault="00944368" w:rsidP="00A729F5">
      <w:pPr>
        <w:jc w:val="both"/>
      </w:pPr>
    </w:p>
    <w:p w14:paraId="73E4A8B4" w14:textId="77777777" w:rsidR="00944368" w:rsidRDefault="00944368" w:rsidP="00A729F5">
      <w:pPr>
        <w:jc w:val="both"/>
        <w:rPr>
          <w:b/>
        </w:rPr>
      </w:pPr>
      <w:r w:rsidRPr="0012602A">
        <w:rPr>
          <w:b/>
        </w:rPr>
        <w:t>Ordre du jour du conseil :</w:t>
      </w:r>
    </w:p>
    <w:p w14:paraId="1A3DEF12" w14:textId="56EF07B4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>Approbation du PV du conseil du 28 juin 2012</w:t>
      </w:r>
    </w:p>
    <w:p w14:paraId="55093904" w14:textId="77777777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>Point sur la rentrée</w:t>
      </w:r>
    </w:p>
    <w:p w14:paraId="5DDD2020" w14:textId="77777777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>Dotation en heures complémentaires et décisions liées</w:t>
      </w:r>
    </w:p>
    <w:p w14:paraId="07264505" w14:textId="77777777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>Cours à faible effectif</w:t>
      </w:r>
    </w:p>
    <w:p w14:paraId="623278AD" w14:textId="77777777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>Commission pédagogique : préparation de l’offre de formation 2013/17</w:t>
      </w:r>
    </w:p>
    <w:p w14:paraId="454C76F7" w14:textId="77777777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 xml:space="preserve">Organisation d’une élection complémentaire au collège B des enseignants-chercheurs du conseil de faculté </w:t>
      </w:r>
    </w:p>
    <w:p w14:paraId="217CADB6" w14:textId="77777777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>Document Unique et désignation d’un ACMO (Comité d’Hygiène et de Sécurité-  UdS)</w:t>
      </w:r>
    </w:p>
    <w:p w14:paraId="4720D9A3" w14:textId="77777777" w:rsidR="004A1540" w:rsidRPr="004A1540" w:rsidRDefault="004A1540" w:rsidP="004A1540">
      <w:pPr>
        <w:numPr>
          <w:ilvl w:val="0"/>
          <w:numId w:val="9"/>
        </w:numPr>
        <w:jc w:val="both"/>
      </w:pPr>
      <w:r w:rsidRPr="004A1540">
        <w:t>Informations sur l’échange entre la faculté et l’école des cadres : élaboration d’une convention.</w:t>
      </w:r>
    </w:p>
    <w:p w14:paraId="524A16BC" w14:textId="2B076786" w:rsidR="004A1540" w:rsidRPr="004A1540" w:rsidRDefault="00A10C68" w:rsidP="004A1540">
      <w:pPr>
        <w:jc w:val="both"/>
      </w:pPr>
      <w:r>
        <w:t xml:space="preserve">       </w:t>
      </w:r>
      <w:r w:rsidR="004A1540" w:rsidRPr="004A1540">
        <w:t>9.  Divers</w:t>
      </w:r>
    </w:p>
    <w:p w14:paraId="7F56FFF0" w14:textId="77777777" w:rsidR="004A1540" w:rsidRPr="004A1540" w:rsidRDefault="004A1540" w:rsidP="004A1540">
      <w:pPr>
        <w:jc w:val="both"/>
      </w:pPr>
    </w:p>
    <w:p w14:paraId="75593613" w14:textId="642CD686" w:rsidR="002C0478" w:rsidRPr="002C0478" w:rsidRDefault="002C0478" w:rsidP="004A1540">
      <w:pPr>
        <w:jc w:val="both"/>
        <w:rPr>
          <w:b/>
        </w:rPr>
      </w:pPr>
      <w:r w:rsidRPr="002C0478">
        <w:rPr>
          <w:b/>
        </w:rPr>
        <w:t>7. Document Unique et désignation d’un ACMO (Comité d’Hygiène et de Sécurité-  UdS) :</w:t>
      </w:r>
    </w:p>
    <w:p w14:paraId="272ED19C" w14:textId="77777777" w:rsidR="002C0478" w:rsidRDefault="002C0478" w:rsidP="004A1540">
      <w:pPr>
        <w:jc w:val="both"/>
      </w:pPr>
    </w:p>
    <w:p w14:paraId="0C8567D5" w14:textId="66E8A376" w:rsidR="00944368" w:rsidRDefault="004A1540" w:rsidP="004A1540">
      <w:pPr>
        <w:jc w:val="both"/>
      </w:pPr>
      <w:r>
        <w:t xml:space="preserve">M. </w:t>
      </w:r>
      <w:proofErr w:type="spellStart"/>
      <w:r>
        <w:t>Woehl</w:t>
      </w:r>
      <w:proofErr w:type="spellEnd"/>
      <w:r>
        <w:t xml:space="preserve"> demande que l’on traite le poi</w:t>
      </w:r>
      <w:r w:rsidR="002C0478">
        <w:t>nt 7. En effet, M. Muller</w:t>
      </w:r>
      <w:r>
        <w:t xml:space="preserve"> a été invité au conseil pour aborder ce point. M. </w:t>
      </w:r>
      <w:proofErr w:type="spellStart"/>
      <w:r>
        <w:t>Woehl</w:t>
      </w:r>
      <w:proofErr w:type="spellEnd"/>
      <w:r>
        <w:t xml:space="preserve"> explique que chaque composante d’</w:t>
      </w:r>
      <w:r w:rsidR="002C0478">
        <w:t>enseignement</w:t>
      </w:r>
      <w:r w:rsidR="00A10C68">
        <w:t xml:space="preserve"> et de recherche </w:t>
      </w:r>
      <w:r w:rsidR="00D101FD">
        <w:t>doit avoir</w:t>
      </w:r>
      <w:r>
        <w:t xml:space="preserve"> une personne ressource dans le domaine de l’hygiène et de la sécurité. Il s’est rapproché de M. Mulle</w:t>
      </w:r>
      <w:r w:rsidR="002C0478">
        <w:t>r qui a accepté cette charge. Il</w:t>
      </w:r>
      <w:r w:rsidR="00D101FD">
        <w:t xml:space="preserve"> s’agit également</w:t>
      </w:r>
      <w:r>
        <w:t xml:space="preserve"> de remplir un document unique de la gestion des risques dans le domaine de l’hygiène et de la sécurité</w:t>
      </w:r>
      <w:r w:rsidR="00D101FD">
        <w:t xml:space="preserve"> prescrit par la règlementation</w:t>
      </w:r>
      <w:r>
        <w:t xml:space="preserve">. La nouvelle désignation de l’actuel ACMO sera </w:t>
      </w:r>
      <w:r>
        <w:lastRenderedPageBreak/>
        <w:t>« assistant de prévention ». Il s’agira de repérer et d’évaluer tous l</w:t>
      </w:r>
      <w:r w:rsidR="00605C73">
        <w:t>es problèmes liés à l’hygiène et à la sécurité des personnels et des usagers de la faculté</w:t>
      </w:r>
      <w:r>
        <w:t xml:space="preserve"> </w:t>
      </w:r>
      <w:r w:rsidR="002552E5">
        <w:t>et aussi sur le plan psycho-social</w:t>
      </w:r>
      <w:r>
        <w:t> : risque</w:t>
      </w:r>
      <w:r w:rsidR="00605C73">
        <w:t>s électriques,</w:t>
      </w:r>
      <w:r>
        <w:t xml:space="preserve"> de chutes, de feu</w:t>
      </w:r>
      <w:r w:rsidR="00605C73">
        <w:t xml:space="preserve"> (tri des documents papier dans les bureaux) etc…</w:t>
      </w:r>
    </w:p>
    <w:p w14:paraId="27CE598A" w14:textId="29C7E586" w:rsidR="00660D33" w:rsidRDefault="002552E5" w:rsidP="004A1540">
      <w:pPr>
        <w:jc w:val="both"/>
      </w:pPr>
      <w:r>
        <w:t xml:space="preserve">M. Muller sera rétribué sous forme d’HETD </w:t>
      </w:r>
      <w:r w:rsidR="00660D33">
        <w:t>pour cette fonction dans le cadre du référentiel des enseignants.</w:t>
      </w:r>
    </w:p>
    <w:p w14:paraId="7848BFC3" w14:textId="6BC2FB3B" w:rsidR="00605C73" w:rsidRDefault="00605C73" w:rsidP="004A1540">
      <w:pPr>
        <w:jc w:val="both"/>
      </w:pPr>
      <w:r>
        <w:t>Le conseil vote pour à l’unanimité pour la désignation de M. Muller comme assistant de prévention.</w:t>
      </w:r>
    </w:p>
    <w:p w14:paraId="74ED0BA6" w14:textId="77777777" w:rsidR="00944368" w:rsidRDefault="00944368" w:rsidP="00A729F5">
      <w:pPr>
        <w:jc w:val="both"/>
      </w:pPr>
    </w:p>
    <w:p w14:paraId="44E4E520" w14:textId="180B7BB5" w:rsidR="00944368" w:rsidRPr="000A23F5" w:rsidRDefault="00944368" w:rsidP="00A729F5">
      <w:pPr>
        <w:jc w:val="both"/>
        <w:rPr>
          <w:b/>
        </w:rPr>
      </w:pPr>
      <w:r>
        <w:rPr>
          <w:b/>
        </w:rPr>
        <w:t xml:space="preserve">1. </w:t>
      </w:r>
      <w:r w:rsidRPr="000A23F5">
        <w:rPr>
          <w:b/>
        </w:rPr>
        <w:t>Approbation du PV d</w:t>
      </w:r>
      <w:r w:rsidR="002C0478">
        <w:rPr>
          <w:b/>
        </w:rPr>
        <w:t xml:space="preserve">u conseil du 28 juin </w:t>
      </w:r>
      <w:r>
        <w:rPr>
          <w:b/>
        </w:rPr>
        <w:t>2012</w:t>
      </w:r>
      <w:r w:rsidRPr="000A23F5">
        <w:rPr>
          <w:b/>
        </w:rPr>
        <w:t xml:space="preserve"> : </w:t>
      </w:r>
    </w:p>
    <w:p w14:paraId="1C36E65A" w14:textId="77777777" w:rsidR="00944368" w:rsidRDefault="00944368" w:rsidP="00A729F5">
      <w:pPr>
        <w:jc w:val="both"/>
      </w:pPr>
      <w:r>
        <w:t>Le PV est adopté à l’unanimité.</w:t>
      </w:r>
    </w:p>
    <w:p w14:paraId="012FC97D" w14:textId="77777777" w:rsidR="00944368" w:rsidRDefault="00944368" w:rsidP="00A729F5">
      <w:pPr>
        <w:jc w:val="both"/>
      </w:pPr>
    </w:p>
    <w:p w14:paraId="21517C21" w14:textId="077987A3" w:rsidR="00944368" w:rsidRDefault="00944368" w:rsidP="00020E1B">
      <w:pPr>
        <w:jc w:val="both"/>
        <w:rPr>
          <w:b/>
        </w:rPr>
      </w:pPr>
      <w:r w:rsidRPr="00B56FCF">
        <w:rPr>
          <w:b/>
        </w:rPr>
        <w:t>2.</w:t>
      </w:r>
      <w:r>
        <w:rPr>
          <w:b/>
        </w:rPr>
        <w:t xml:space="preserve"> </w:t>
      </w:r>
      <w:r w:rsidR="002C0478">
        <w:rPr>
          <w:b/>
        </w:rPr>
        <w:t xml:space="preserve">Point sur la rentrée </w:t>
      </w:r>
      <w:r>
        <w:rPr>
          <w:b/>
        </w:rPr>
        <w:t>:</w:t>
      </w:r>
    </w:p>
    <w:p w14:paraId="68F5AC94" w14:textId="20219F8D" w:rsidR="00944368" w:rsidRDefault="002C0478" w:rsidP="002C0478">
      <w:pPr>
        <w:jc w:val="both"/>
      </w:pPr>
      <w:r>
        <w:t xml:space="preserve">M. </w:t>
      </w:r>
      <w:proofErr w:type="spellStart"/>
      <w:r>
        <w:t>Woehl</w:t>
      </w:r>
      <w:proofErr w:type="spellEnd"/>
      <w:r>
        <w:t xml:space="preserve"> fait le point sur les groupes de TD. Les groupes sont composés de 45 à 50 étudiants en moyenne : la création d’autres TD n’est pas possible pour un problème d’heures à maîtriser</w:t>
      </w:r>
      <w:r w:rsidR="00F3794D">
        <w:t>. En effet,  il rappelle que l’UDS est plutôt mieux dotée qu</w:t>
      </w:r>
      <w:r>
        <w:t xml:space="preserve">e les autres en </w:t>
      </w:r>
      <w:r w:rsidR="00F3794D">
        <w:t xml:space="preserve">postes même si notre faculté est </w:t>
      </w:r>
      <w:proofErr w:type="spellStart"/>
      <w:r w:rsidR="00F3794D">
        <w:t>sous-dotée</w:t>
      </w:r>
      <w:proofErr w:type="spellEnd"/>
      <w:r w:rsidR="00F3794D">
        <w:t xml:space="preserve"> en nombre d’enseignants : on a donc davantage d’HC mais il est plus facile d’enlever de heures que des postes : la faculté est donc doublement</w:t>
      </w:r>
      <w:r w:rsidR="00D101FD">
        <w:t xml:space="preserve"> pénalisée</w:t>
      </w:r>
      <w:r w:rsidR="00F3794D">
        <w:t>. Il faudra donc revoir notre offre de formation à coût constant : les nouvelles formations ne seront pas automatiquement ouvertes, il y aura un arbitrage de la présidence.</w:t>
      </w:r>
    </w:p>
    <w:p w14:paraId="396728AD" w14:textId="77777777" w:rsidR="00F3794D" w:rsidRDefault="00F3794D" w:rsidP="002C0478">
      <w:pPr>
        <w:jc w:val="both"/>
      </w:pPr>
    </w:p>
    <w:p w14:paraId="523D2AF3" w14:textId="77777777" w:rsidR="002552E5" w:rsidRDefault="002552E5" w:rsidP="00F3794D">
      <w:pPr>
        <w:jc w:val="both"/>
        <w:rPr>
          <w:b/>
        </w:rPr>
      </w:pPr>
      <w:r>
        <w:rPr>
          <w:b/>
        </w:rPr>
        <w:t xml:space="preserve">3. </w:t>
      </w:r>
      <w:r w:rsidR="00F3794D" w:rsidRPr="00F3794D">
        <w:rPr>
          <w:b/>
        </w:rPr>
        <w:t>Dotation en heures com</w:t>
      </w:r>
      <w:r w:rsidR="00F3794D">
        <w:rPr>
          <w:b/>
        </w:rPr>
        <w:t xml:space="preserve">plémentaires et décisions liées </w:t>
      </w:r>
      <w:r>
        <w:rPr>
          <w:b/>
        </w:rPr>
        <w:t xml:space="preserve"> </w:t>
      </w:r>
    </w:p>
    <w:p w14:paraId="345D317F" w14:textId="5E10E7CF" w:rsidR="00F3794D" w:rsidRDefault="002552E5" w:rsidP="00F3794D">
      <w:pPr>
        <w:jc w:val="both"/>
        <w:rPr>
          <w:b/>
        </w:rPr>
      </w:pPr>
      <w:r>
        <w:rPr>
          <w:b/>
        </w:rPr>
        <w:t xml:space="preserve">4. </w:t>
      </w:r>
      <w:r w:rsidR="00F3794D" w:rsidRPr="00F3794D">
        <w:rPr>
          <w:b/>
        </w:rPr>
        <w:t>Cours à faible effectif</w:t>
      </w:r>
      <w:r w:rsidR="00F3794D">
        <w:rPr>
          <w:b/>
        </w:rPr>
        <w:t> :</w:t>
      </w:r>
    </w:p>
    <w:p w14:paraId="17CDE55D" w14:textId="665862E9" w:rsidR="00F3794D" w:rsidRPr="001F54B6" w:rsidRDefault="00F3794D" w:rsidP="00F3794D">
      <w:pPr>
        <w:jc w:val="both"/>
      </w:pPr>
      <w:r w:rsidRPr="00F3794D">
        <w:t xml:space="preserve">M. </w:t>
      </w:r>
      <w:proofErr w:type="spellStart"/>
      <w:r w:rsidRPr="00F3794D">
        <w:t>Woehl</w:t>
      </w:r>
      <w:proofErr w:type="spellEnd"/>
      <w:r w:rsidRPr="00F3794D">
        <w:t xml:space="preserve"> aborde ce</w:t>
      </w:r>
      <w:r>
        <w:t xml:space="preserve">s deux points étroitement liés. Le 26 juillet dernier nous avons eu une lettre de la direction nous indiquant que notre enveloppe d’HC sera de 4800 </w:t>
      </w:r>
      <w:proofErr w:type="spellStart"/>
      <w:r>
        <w:t>Hetd</w:t>
      </w:r>
      <w:proofErr w:type="spellEnd"/>
      <w:r>
        <w:t>. (</w:t>
      </w:r>
      <w:proofErr w:type="gramStart"/>
      <w:r>
        <w:t>elle</w:t>
      </w:r>
      <w:proofErr w:type="gramEnd"/>
      <w:r>
        <w:t xml:space="preserve"> était de 4000 en juin). Le bureau élargi s’est réuni pour des dispositifs </w:t>
      </w:r>
      <w:r w:rsidR="002552E5">
        <w:t xml:space="preserve">à mettre </w:t>
      </w:r>
      <w:r>
        <w:t>en place pour gérer cette enveloppe qui a diminué</w:t>
      </w:r>
      <w:r w:rsidR="00660D33">
        <w:t xml:space="preserve"> (elle était de 56</w:t>
      </w:r>
      <w:r>
        <w:t>00 en 2011/2012)</w:t>
      </w:r>
      <w:r w:rsidR="00D101FD">
        <w:t xml:space="preserve"> </w:t>
      </w:r>
      <w:r w:rsidR="00D101FD" w:rsidRPr="001F54B6">
        <w:t>et a examiné différentes mesures</w:t>
      </w:r>
    </w:p>
    <w:p w14:paraId="1B84B672" w14:textId="075A87ED" w:rsidR="00660D33" w:rsidRDefault="00660D33" w:rsidP="00F3794D">
      <w:pPr>
        <w:jc w:val="both"/>
      </w:pPr>
      <w:r>
        <w:t>- suspension de formations : master enjeux et muséologie : ces masters ont 3 ans et commencent à monter en effectif : on ne va donc pas casser cette dynamique : mesure rejetée</w:t>
      </w:r>
    </w:p>
    <w:p w14:paraId="008EF506" w14:textId="2D4A5651" w:rsidR="00660D33" w:rsidRPr="00F3794D" w:rsidRDefault="00660D33" w:rsidP="00F3794D">
      <w:pPr>
        <w:jc w:val="both"/>
      </w:pPr>
      <w:r>
        <w:t>- réduire le nombre de TD : pour des raisons pédagogiqu</w:t>
      </w:r>
      <w:r w:rsidR="002552E5">
        <w:t>es on ne peut pas les réduire</w:t>
      </w:r>
      <w:r w:rsidR="00D101FD">
        <w:t xml:space="preserve"> </w:t>
      </w:r>
      <w:r>
        <w:t>: mesure rejetée</w:t>
      </w:r>
    </w:p>
    <w:p w14:paraId="33EA8986" w14:textId="243F42D0" w:rsidR="00944368" w:rsidRDefault="00660D33" w:rsidP="00020E1B">
      <w:pPr>
        <w:jc w:val="both"/>
      </w:pPr>
      <w:r>
        <w:t>- la faculté paie l’ensemble des HC : cela représente 40 000 euros : mesure rejetée (budget de 80 000 euros pour la faculté)</w:t>
      </w:r>
    </w:p>
    <w:p w14:paraId="0F434F20" w14:textId="05496F3C" w:rsidR="00660D33" w:rsidRDefault="00660D33" w:rsidP="00020E1B">
      <w:pPr>
        <w:jc w:val="both"/>
      </w:pPr>
      <w:r>
        <w:t>- on ne paie plus les HC : mesure rejetée</w:t>
      </w:r>
    </w:p>
    <w:p w14:paraId="6D3CF163" w14:textId="58F5734D" w:rsidR="00660D33" w:rsidRPr="001F54B6" w:rsidRDefault="00660D33" w:rsidP="00020E1B">
      <w:pPr>
        <w:jc w:val="both"/>
      </w:pPr>
      <w:r>
        <w:t>- on peut revoir le référentiel</w:t>
      </w:r>
      <w:r w:rsidR="00732AA1">
        <w:t xml:space="preserve"> : celui-ci sera aussi revu </w:t>
      </w:r>
      <w:r w:rsidR="002552E5">
        <w:t>à la baisse (1200 heures en 2011</w:t>
      </w:r>
      <w:r w:rsidR="00732AA1">
        <w:t>/2012 : il sera amputé de 300</w:t>
      </w:r>
      <w:r w:rsidR="002552E5">
        <w:t xml:space="preserve"> h l’année 2012/2013) : on prélè</w:t>
      </w:r>
      <w:r w:rsidR="00732AA1">
        <w:t xml:space="preserve">vera </w:t>
      </w:r>
      <w:r w:rsidR="00D101FD">
        <w:t xml:space="preserve">en outre </w:t>
      </w:r>
      <w:r w:rsidR="00732AA1">
        <w:t>300 heures pour les mettre dans l’enveloppe des HC</w:t>
      </w:r>
      <w:r w:rsidR="002552E5">
        <w:t xml:space="preserve"> : </w:t>
      </w:r>
      <w:r w:rsidR="002552E5" w:rsidRPr="001F54B6">
        <w:t xml:space="preserve">cette mesure a été </w:t>
      </w:r>
      <w:r w:rsidR="00D101FD" w:rsidRPr="001F54B6">
        <w:t>retenue pour être proposée au conseil de faculté</w:t>
      </w:r>
    </w:p>
    <w:p w14:paraId="0CB7AC47" w14:textId="0F9DA25E" w:rsidR="008F70FD" w:rsidRDefault="00732AA1" w:rsidP="00020E1B">
      <w:pPr>
        <w:jc w:val="both"/>
      </w:pPr>
      <w:r>
        <w:t xml:space="preserve">- </w:t>
      </w:r>
      <w:r w:rsidR="008F70FD">
        <w:t xml:space="preserve">le cours intégré (CI : 1 heure = 1.25 </w:t>
      </w:r>
      <w:proofErr w:type="spellStart"/>
      <w:r w:rsidR="008F70FD">
        <w:t>Hetd</w:t>
      </w:r>
      <w:proofErr w:type="spellEnd"/>
      <w:r w:rsidR="008F70FD">
        <w:t xml:space="preserve"> ; 1heure CM= 1.50 </w:t>
      </w:r>
      <w:proofErr w:type="spellStart"/>
      <w:r w:rsidR="008F70FD">
        <w:t>Hetd</w:t>
      </w:r>
      <w:proofErr w:type="spellEnd"/>
      <w:r w:rsidR="008F70FD">
        <w:t>) : ce cours mélange du CM et du TD </w:t>
      </w:r>
      <w:r w:rsidR="00F4540B">
        <w:t>: mesure rejetée surtout que le</w:t>
      </w:r>
      <w:r w:rsidR="008F70FD">
        <w:t xml:space="preserve"> statut des enseignants ne parle que de CM, TP, ou TD.</w:t>
      </w:r>
    </w:p>
    <w:p w14:paraId="0EC5CF13" w14:textId="077C8BBD" w:rsidR="008F70FD" w:rsidRDefault="008F70FD" w:rsidP="00020E1B">
      <w:pPr>
        <w:jc w:val="both"/>
      </w:pPr>
      <w:r>
        <w:t>- demander aux enseignants qui ont des HC de réduire le nombre de cours : ainsi un cours comportant 12h CM deviendrait 10h ; 24h deviendrait 20h et 18h passerait à 16h.</w:t>
      </w:r>
    </w:p>
    <w:p w14:paraId="0734CB5D" w14:textId="537EB96C" w:rsidR="00D101FD" w:rsidRPr="001F54B6" w:rsidRDefault="008F70FD" w:rsidP="00D101FD">
      <w:pPr>
        <w:jc w:val="both"/>
      </w:pPr>
      <w:r>
        <w:t xml:space="preserve">Les heures non payées pourront être données gracieusement ou supprimées : ceci est laissé à l’initiative de l’enseignant. Le même dispositif est mis en place pour les </w:t>
      </w:r>
      <w:r>
        <w:lastRenderedPageBreak/>
        <w:t xml:space="preserve">vacataires qui </w:t>
      </w:r>
      <w:r w:rsidR="00F4540B">
        <w:t xml:space="preserve">ont eu un courrier dans ce sens : cette mesure a été </w:t>
      </w:r>
      <w:r w:rsidR="00D101FD">
        <w:t xml:space="preserve">a été </w:t>
      </w:r>
      <w:r w:rsidR="00D101FD" w:rsidRPr="001F54B6">
        <w:t>retenue pour être proposée au conseil de faculté</w:t>
      </w:r>
      <w:r w:rsidR="001F54B6">
        <w:t>.</w:t>
      </w:r>
    </w:p>
    <w:p w14:paraId="2E4A6644" w14:textId="13B44E84" w:rsidR="008F70FD" w:rsidRDefault="008F70FD" w:rsidP="008F70FD">
      <w:pPr>
        <w:jc w:val="both"/>
      </w:pPr>
    </w:p>
    <w:p w14:paraId="071F5990" w14:textId="73AD1EAD" w:rsidR="008F70FD" w:rsidRPr="001F54B6" w:rsidRDefault="00D101FD" w:rsidP="00D101FD">
      <w:pPr>
        <w:jc w:val="both"/>
      </w:pPr>
      <w:r>
        <w:t xml:space="preserve">- </w:t>
      </w:r>
      <w:r w:rsidR="008F70FD">
        <w:t>les heures en EAD : on pourrait revenir au dispositif que l’on a déjà pratiqué : à savoir qu’à</w:t>
      </w:r>
      <w:r w:rsidR="002552E5">
        <w:t xml:space="preserve"> partir de</w:t>
      </w:r>
      <w:r w:rsidR="008F70FD">
        <w:t xml:space="preserve"> la 3</w:t>
      </w:r>
      <w:r w:rsidR="008F70FD" w:rsidRPr="00D101FD">
        <w:rPr>
          <w:vertAlign w:val="superscript"/>
        </w:rPr>
        <w:t>ème</w:t>
      </w:r>
      <w:r w:rsidR="008F70FD">
        <w:t xml:space="preserve"> année de cours, l’enseignant se verrait moins rémunéré à condition que le dispositif de l’EAD ne change pas notamment l’introduction de la plateforme </w:t>
      </w:r>
      <w:proofErr w:type="spellStart"/>
      <w:r w:rsidR="008F70FD">
        <w:t>Moo</w:t>
      </w:r>
      <w:r w:rsidR="00F4540B">
        <w:t>dle</w:t>
      </w:r>
      <w:proofErr w:type="spellEnd"/>
      <w:r w:rsidR="00F4540B">
        <w:t xml:space="preserve"> qui suppose plus de travail : cette mesure a été </w:t>
      </w:r>
      <w:r>
        <w:t xml:space="preserve">a été </w:t>
      </w:r>
      <w:r w:rsidRPr="001F54B6">
        <w:t xml:space="preserve">retenue pour être proposée au conseil de faculté </w:t>
      </w:r>
      <w:r w:rsidR="002552E5" w:rsidRPr="001F54B6">
        <w:t xml:space="preserve">mais </w:t>
      </w:r>
      <w:r w:rsidRPr="001F54B6">
        <w:t>ne sera mise en application que s’il en est besoin et de manière rétroactive à partir de la quatrième année de cours assuré</w:t>
      </w:r>
      <w:r w:rsidR="001F54B6">
        <w:t>.</w:t>
      </w:r>
    </w:p>
    <w:p w14:paraId="2462F782" w14:textId="77777777" w:rsidR="00D101FD" w:rsidRPr="00D101FD" w:rsidRDefault="00D101FD" w:rsidP="00D101FD">
      <w:pPr>
        <w:jc w:val="both"/>
        <w:rPr>
          <w:color w:val="FF0000"/>
        </w:rPr>
      </w:pPr>
    </w:p>
    <w:p w14:paraId="51E0A5A5" w14:textId="3F9C57B3" w:rsidR="00944368" w:rsidRDefault="008F70FD" w:rsidP="00020E1B">
      <w:pPr>
        <w:jc w:val="both"/>
      </w:pPr>
      <w:r>
        <w:t xml:space="preserve">- revoir les enseignements à faible effectifs : cette mesure a déjà été pratiqué l’an passé : </w:t>
      </w:r>
      <w:r w:rsidR="00573377">
        <w:t>suspendre les</w:t>
      </w:r>
      <w:r w:rsidR="00944368">
        <w:t xml:space="preserve"> cours à petit effectif</w:t>
      </w:r>
      <w:r w:rsidR="00573377">
        <w:t>s</w:t>
      </w:r>
      <w:r w:rsidR="00944368">
        <w:t xml:space="preserve"> dans les 15 premiers jours de la rentrée </w:t>
      </w:r>
      <w:r w:rsidR="00944368" w:rsidRPr="00DA2C05">
        <w:t>(5 étudiants en master ; 7 en licence)</w:t>
      </w:r>
      <w:r w:rsidR="002552E5">
        <w:t> : cette mesure a été adopté</w:t>
      </w:r>
      <w:r w:rsidR="00D101FD">
        <w:t>e par le conseil de faculté de 28 juin (voir</w:t>
      </w:r>
      <w:r w:rsidR="00B01A10">
        <w:t xml:space="preserve"> liste des effectifs d’étudiants dans</w:t>
      </w:r>
      <w:r w:rsidR="00D92BF6">
        <w:t xml:space="preserve">  les options de licence jointe</w:t>
      </w:r>
      <w:r w:rsidR="00B01A10">
        <w:t>)</w:t>
      </w:r>
      <w:r w:rsidR="001F54B6">
        <w:t>.</w:t>
      </w:r>
    </w:p>
    <w:p w14:paraId="78034EEC" w14:textId="77777777" w:rsidR="00F4540B" w:rsidRDefault="00F4540B" w:rsidP="00020E1B">
      <w:pPr>
        <w:jc w:val="both"/>
      </w:pPr>
    </w:p>
    <w:p w14:paraId="047FE9CE" w14:textId="6097D40A" w:rsidR="00F4540B" w:rsidRDefault="00F4540B" w:rsidP="00020E1B">
      <w:pPr>
        <w:jc w:val="both"/>
      </w:pPr>
      <w:r>
        <w:t xml:space="preserve">M. </w:t>
      </w:r>
      <w:proofErr w:type="spellStart"/>
      <w:r>
        <w:t>Woehl</w:t>
      </w:r>
      <w:proofErr w:type="spellEnd"/>
      <w:r>
        <w:t xml:space="preserve"> propose de passer au vote sur ces mesures :</w:t>
      </w:r>
    </w:p>
    <w:p w14:paraId="3BAE5C46" w14:textId="636D75D9" w:rsidR="00F4540B" w:rsidRDefault="00F4540B" w:rsidP="00020E1B">
      <w:pPr>
        <w:jc w:val="both"/>
      </w:pPr>
      <w:r>
        <w:t>Le conseil donne son accord sur le fait de ponctionner 300 heures sur le référentiel, le conseil entérine la réduction des heures : 12h CM passe à 10h CM ; 24h à 20h ; 18h à 16h ; le conseil propose de revoir les enseignements à faible effectif.</w:t>
      </w:r>
    </w:p>
    <w:p w14:paraId="40389914" w14:textId="77777777" w:rsidR="00BF268D" w:rsidRDefault="00BF268D" w:rsidP="00BF268D">
      <w:pPr>
        <w:jc w:val="both"/>
      </w:pPr>
      <w:r>
        <w:t>Le dispositif concernant l’EAD sera mis en place plus tard si les autres mesures s’avèrent insuffisantes.</w:t>
      </w:r>
    </w:p>
    <w:p w14:paraId="2774A05B" w14:textId="77777777" w:rsidR="00BF268D" w:rsidRDefault="00BF268D" w:rsidP="00020E1B">
      <w:pPr>
        <w:jc w:val="both"/>
      </w:pPr>
    </w:p>
    <w:p w14:paraId="055C34C5" w14:textId="3315ED9F" w:rsidR="00F4540B" w:rsidRDefault="00F4540B" w:rsidP="00020E1B">
      <w:pPr>
        <w:jc w:val="both"/>
      </w:pPr>
      <w:r>
        <w:t>Le conseil vote ces 3 mesures : 1 contre ; 2 abstentions ; 10 pour.</w:t>
      </w:r>
    </w:p>
    <w:p w14:paraId="22DDCBCA" w14:textId="77777777" w:rsidR="002552E5" w:rsidRDefault="002552E5" w:rsidP="00020E1B">
      <w:pPr>
        <w:jc w:val="both"/>
      </w:pPr>
    </w:p>
    <w:p w14:paraId="323F9378" w14:textId="77777777" w:rsidR="00944368" w:rsidRDefault="00944368" w:rsidP="00A729F5">
      <w:pPr>
        <w:jc w:val="both"/>
        <w:rPr>
          <w:b/>
        </w:rPr>
      </w:pPr>
    </w:p>
    <w:p w14:paraId="77202ED0" w14:textId="026A7735" w:rsidR="00944368" w:rsidRDefault="001F2536" w:rsidP="00A729F5">
      <w:pPr>
        <w:jc w:val="both"/>
        <w:rPr>
          <w:b/>
        </w:rPr>
      </w:pPr>
      <w:r>
        <w:rPr>
          <w:b/>
        </w:rPr>
        <w:t xml:space="preserve">5. </w:t>
      </w:r>
      <w:r w:rsidRPr="001F2536">
        <w:rPr>
          <w:b/>
        </w:rPr>
        <w:t>Commission pédagogique : préparation de l’offre de formation 2013/17</w:t>
      </w:r>
      <w:r>
        <w:rPr>
          <w:b/>
        </w:rPr>
        <w:t> :</w:t>
      </w:r>
    </w:p>
    <w:p w14:paraId="496BE593" w14:textId="655629C9" w:rsidR="001F2536" w:rsidRDefault="001F2536" w:rsidP="00A729F5">
      <w:pPr>
        <w:jc w:val="both"/>
      </w:pPr>
      <w:r w:rsidRPr="001F2536">
        <w:t xml:space="preserve">M. Breton </w:t>
      </w:r>
      <w:r>
        <w:t>explique la mise en place de cette commission. Il faut rapidement se mettre au travail pour écrire les futures maquettes de notre offre de formation 2</w:t>
      </w:r>
      <w:r w:rsidR="0079257A">
        <w:t>013/2017, en ayant à l’esprit l</w:t>
      </w:r>
      <w:r>
        <w:t xml:space="preserve">es contraintes budgétaires : </w:t>
      </w:r>
      <w:r w:rsidR="0079257A">
        <w:t>offrir les formation</w:t>
      </w:r>
      <w:r w:rsidR="00576E85">
        <w:t>s</w:t>
      </w:r>
      <w:r w:rsidR="0079257A">
        <w:t xml:space="preserve"> à coût constant.</w:t>
      </w:r>
    </w:p>
    <w:p w14:paraId="358DDEFC" w14:textId="1A5691D8" w:rsidR="00576E85" w:rsidRDefault="00576E85" w:rsidP="00A729F5">
      <w:pPr>
        <w:jc w:val="both"/>
      </w:pPr>
      <w:r>
        <w:t>Une première réunion de la commission est prévue le 27 septembre 2012.</w:t>
      </w:r>
    </w:p>
    <w:p w14:paraId="1E2454F6" w14:textId="77777777" w:rsidR="00944368" w:rsidRDefault="00944368" w:rsidP="00A729F5">
      <w:pPr>
        <w:jc w:val="both"/>
      </w:pPr>
    </w:p>
    <w:p w14:paraId="111F28E3" w14:textId="12B9B899" w:rsidR="00944368" w:rsidRDefault="00576E85" w:rsidP="00A729F5">
      <w:pPr>
        <w:jc w:val="both"/>
        <w:rPr>
          <w:b/>
        </w:rPr>
      </w:pPr>
      <w:r w:rsidRPr="00576E85">
        <w:rPr>
          <w:b/>
        </w:rPr>
        <w:t>6. Organisation d’une élection complémentaire au collège B des enseignants-chercheurs du conseil de faculté</w:t>
      </w:r>
      <w:r>
        <w:rPr>
          <w:b/>
        </w:rPr>
        <w:t> :</w:t>
      </w:r>
    </w:p>
    <w:p w14:paraId="79EB6E6A" w14:textId="433A01C0" w:rsidR="00576E85" w:rsidRDefault="00576E85" w:rsidP="00A729F5">
      <w:pPr>
        <w:jc w:val="both"/>
      </w:pPr>
      <w:r>
        <w:t xml:space="preserve">Des élections seront organisées pour remplacer Mme </w:t>
      </w:r>
      <w:proofErr w:type="spellStart"/>
      <w:r>
        <w:t>Igersheim</w:t>
      </w:r>
      <w:proofErr w:type="spellEnd"/>
      <w:r>
        <w:t xml:space="preserve"> MCF à la retraite. M. </w:t>
      </w:r>
      <w:proofErr w:type="spellStart"/>
      <w:r>
        <w:t>Woehl</w:t>
      </w:r>
      <w:proofErr w:type="spellEnd"/>
      <w:r>
        <w:t xml:space="preserve"> explique que le corps électoral </w:t>
      </w:r>
      <w:r w:rsidR="00FA6F6B">
        <w:t xml:space="preserve">sera composé des MCF, ATER, </w:t>
      </w:r>
      <w:r w:rsidR="00BF268D">
        <w:t xml:space="preserve">PRAG, MC associés, </w:t>
      </w:r>
      <w:r w:rsidR="00FA6F6B">
        <w:t xml:space="preserve">allocataires avec mission </w:t>
      </w:r>
      <w:r w:rsidR="00BF268D">
        <w:t xml:space="preserve">d’enseignement, vacataires </w:t>
      </w:r>
      <w:r w:rsidR="00BF268D" w:rsidRPr="001F54B6">
        <w:t>assurant</w:t>
      </w:r>
      <w:r w:rsidR="00FA6F6B" w:rsidRPr="001F54B6">
        <w:t xml:space="preserve"> </w:t>
      </w:r>
      <w:r w:rsidR="00FA6F6B">
        <w:t xml:space="preserve">plus de 64 heures de cours. </w:t>
      </w:r>
    </w:p>
    <w:p w14:paraId="7F61D148" w14:textId="08C46E23" w:rsidR="00FA6F6B" w:rsidRPr="00576E85" w:rsidRDefault="00FA6F6B" w:rsidP="00A729F5">
      <w:pPr>
        <w:jc w:val="both"/>
      </w:pPr>
      <w:r>
        <w:t xml:space="preserve">Il propose de faire </w:t>
      </w:r>
      <w:r w:rsidR="00BF268D">
        <w:t>les élections le 18 octobre et de fixer</w:t>
      </w:r>
      <w:r>
        <w:t xml:space="preserve"> le dépôt des candid</w:t>
      </w:r>
      <w:r w:rsidR="002B005C">
        <w:t>atures le 12 octobre</w:t>
      </w:r>
      <w:r w:rsidR="00BF268D">
        <w:t>.</w:t>
      </w:r>
    </w:p>
    <w:p w14:paraId="73703898" w14:textId="77777777" w:rsidR="00944368" w:rsidRDefault="00944368" w:rsidP="00A729F5">
      <w:pPr>
        <w:jc w:val="both"/>
      </w:pPr>
    </w:p>
    <w:p w14:paraId="33381EE6" w14:textId="577975E2" w:rsidR="00944368" w:rsidRDefault="00C11E26" w:rsidP="00C11E26">
      <w:pPr>
        <w:jc w:val="both"/>
        <w:rPr>
          <w:b/>
        </w:rPr>
      </w:pPr>
      <w:r w:rsidRPr="00C11E26">
        <w:rPr>
          <w:b/>
        </w:rPr>
        <w:t>8. Informations sur l’échange entre la faculté et l’école des cadres</w:t>
      </w:r>
      <w:r>
        <w:rPr>
          <w:b/>
        </w:rPr>
        <w:t xml:space="preserve"> : élaboration d’une convention :</w:t>
      </w:r>
    </w:p>
    <w:p w14:paraId="0E566FA2" w14:textId="796B1AA1" w:rsidR="00C11E26" w:rsidRPr="00972BE4" w:rsidRDefault="00972BE4" w:rsidP="00C11E26">
      <w:pPr>
        <w:jc w:val="both"/>
      </w:pPr>
      <w:r w:rsidRPr="00972BE4">
        <w:t xml:space="preserve">M. Colin </w:t>
      </w:r>
      <w:r>
        <w:t xml:space="preserve">explique que dans le cadre de la formation continue il aimerait mettre en place une convention avec l’école des cadres. Il propose de faire une année test avec 5 étudiants en master 1 : ces étudiants passeraient 3 UE en master 1 dont le mémoire pour une reconnaissance au niveau des acquis dans leur cursus de l’école. Le jury serait composé d’au moins </w:t>
      </w:r>
      <w:r w:rsidR="002552E5">
        <w:t xml:space="preserve">un </w:t>
      </w:r>
      <w:r>
        <w:t>universitaire.</w:t>
      </w:r>
      <w:r w:rsidR="002B29CD">
        <w:t xml:space="preserve"> Si cette expérience est concluante, on </w:t>
      </w:r>
      <w:r w:rsidR="002552E5">
        <w:t>pourrait établir une convention pour l’étendre à l’en</w:t>
      </w:r>
      <w:r w:rsidR="002B005C">
        <w:t>semble des étudiants de l’école à partir de l’année 2013/2014.</w:t>
      </w:r>
    </w:p>
    <w:p w14:paraId="69AC3411" w14:textId="77777777" w:rsidR="00C11E26" w:rsidRDefault="00C11E26" w:rsidP="00C11E26">
      <w:pPr>
        <w:jc w:val="both"/>
      </w:pPr>
    </w:p>
    <w:p w14:paraId="40BA50E8" w14:textId="6AEBB46A" w:rsidR="00972BE4" w:rsidRDefault="002B005C" w:rsidP="00C11E26">
      <w:pPr>
        <w:jc w:val="both"/>
      </w:pPr>
      <w:r>
        <w:t>Suite à sa participation à la réunion de rentrée du master éthique, il  informe le conseil d’un projet de DU en master é</w:t>
      </w:r>
      <w:r w:rsidR="00972BE4">
        <w:t>thique</w:t>
      </w:r>
      <w:r>
        <w:t xml:space="preserve"> dès l’année 2013</w:t>
      </w:r>
      <w:r w:rsidR="00972BE4">
        <w:t xml:space="preserve">. </w:t>
      </w:r>
      <w:r>
        <w:t>Il indique qu’il a proposé à l’équipe du master éthique de venir exposer ce projet lors d’un conseil de faculté.</w:t>
      </w:r>
      <w:r w:rsidR="00BE0398">
        <w:t xml:space="preserve">  Comme </w:t>
      </w:r>
      <w:r>
        <w:t>les DU ne sont plus souhaités au niveau de l’Université</w:t>
      </w:r>
      <w:r w:rsidR="00BE0398">
        <w:t>, le conseil de faculté ne peut pas à ce stade soumettre ce projet au vote. P</w:t>
      </w:r>
      <w:r>
        <w:t xml:space="preserve">our le moment, il convient </w:t>
      </w:r>
      <w:r w:rsidR="00BE0398">
        <w:t xml:space="preserve"> de prendre connaissance plus pr</w:t>
      </w:r>
      <w:r w:rsidR="00E16BDD">
        <w:t xml:space="preserve">écisément de son contenu et </w:t>
      </w:r>
      <w:r>
        <w:t>discuter de sa faisabilité</w:t>
      </w:r>
      <w:r w:rsidR="00972BE4">
        <w:t>.</w:t>
      </w:r>
    </w:p>
    <w:p w14:paraId="3DF6236B" w14:textId="77777777" w:rsidR="00972BE4" w:rsidRDefault="00972BE4" w:rsidP="00C11E26">
      <w:pPr>
        <w:jc w:val="both"/>
      </w:pPr>
    </w:p>
    <w:p w14:paraId="39088FC4" w14:textId="1012D78E" w:rsidR="00972BE4" w:rsidRDefault="00972BE4" w:rsidP="00C11E26">
      <w:pPr>
        <w:jc w:val="both"/>
      </w:pPr>
      <w:r>
        <w:t xml:space="preserve">M. </w:t>
      </w:r>
      <w:proofErr w:type="spellStart"/>
      <w:r>
        <w:t>Woehl</w:t>
      </w:r>
      <w:proofErr w:type="spellEnd"/>
      <w:r>
        <w:t xml:space="preserve"> revient sur les enseignants invités : il demande au conseil de voter sur l’invitation de Mme </w:t>
      </w:r>
      <w:proofErr w:type="spellStart"/>
      <w:r>
        <w:t>Giannini</w:t>
      </w:r>
      <w:proofErr w:type="spellEnd"/>
      <w:r>
        <w:t xml:space="preserve"> qui va reprendre une partie des cours de M. </w:t>
      </w:r>
      <w:proofErr w:type="spellStart"/>
      <w:r>
        <w:t>Steudler</w:t>
      </w:r>
      <w:proofErr w:type="spellEnd"/>
      <w:r>
        <w:t xml:space="preserve"> parti à la retraite</w:t>
      </w:r>
      <w:r w:rsidR="00BF268D">
        <w:t xml:space="preserve"> </w:t>
      </w:r>
      <w:r w:rsidR="00BF268D" w:rsidRPr="001F54B6">
        <w:t>et non remplacé</w:t>
      </w:r>
      <w:r>
        <w:t>. Le conseil vote pour à l’unanimité.</w:t>
      </w:r>
    </w:p>
    <w:p w14:paraId="74887CE0" w14:textId="77777777" w:rsidR="00972BE4" w:rsidRPr="00C11E26" w:rsidRDefault="00972BE4" w:rsidP="00C11E26">
      <w:pPr>
        <w:jc w:val="both"/>
      </w:pPr>
    </w:p>
    <w:p w14:paraId="0B0624D1" w14:textId="37CA6EF8" w:rsidR="00944368" w:rsidRPr="00D80236" w:rsidRDefault="00F4540B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>La séance est levée à 18h2</w:t>
      </w:r>
      <w:r w:rsidR="00944368">
        <w:rPr>
          <w:rFonts w:cs="Courier"/>
          <w:szCs w:val="26"/>
        </w:rPr>
        <w:t>0.</w:t>
      </w:r>
    </w:p>
    <w:sectPr w:rsidR="00944368" w:rsidRPr="00D80236" w:rsidSect="000A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98B6" w14:textId="77777777" w:rsidR="002B005C" w:rsidRDefault="002B005C">
      <w:r>
        <w:separator/>
      </w:r>
    </w:p>
  </w:endnote>
  <w:endnote w:type="continuationSeparator" w:id="0">
    <w:p w14:paraId="54DB5EC3" w14:textId="77777777" w:rsidR="002B005C" w:rsidRDefault="002B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9B508" w14:textId="77777777" w:rsidR="002B005C" w:rsidRDefault="002B00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4A55" w14:textId="77777777" w:rsidR="002B005C" w:rsidRPr="00274445" w:rsidRDefault="002B005C" w:rsidP="00274445">
    <w:pPr>
      <w:pStyle w:val="Pieddepage"/>
      <w:jc w:val="right"/>
      <w:rPr>
        <w:sz w:val="20"/>
      </w:rPr>
    </w:pPr>
    <w:r>
      <w:rPr>
        <w:sz w:val="20"/>
      </w:rPr>
      <w:t xml:space="preserve">Page 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PAGE </w:instrText>
    </w:r>
    <w:r w:rsidRPr="00274445">
      <w:rPr>
        <w:rStyle w:val="Numrodepage"/>
        <w:sz w:val="20"/>
      </w:rPr>
      <w:fldChar w:fldCharType="separate"/>
    </w:r>
    <w:r w:rsidR="00EC5404">
      <w:rPr>
        <w:rStyle w:val="Numrodepage"/>
        <w:noProof/>
        <w:sz w:val="20"/>
      </w:rPr>
      <w:t>1</w:t>
    </w:r>
    <w:r w:rsidRPr="00274445">
      <w:rPr>
        <w:rStyle w:val="Numrodepage"/>
        <w:sz w:val="20"/>
      </w:rPr>
      <w:fldChar w:fldCharType="end"/>
    </w:r>
    <w:r w:rsidRPr="00274445">
      <w:rPr>
        <w:rStyle w:val="Numrodepage"/>
        <w:sz w:val="20"/>
      </w:rPr>
      <w:t>/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NUMPAGES </w:instrText>
    </w:r>
    <w:r w:rsidRPr="00274445">
      <w:rPr>
        <w:rStyle w:val="Numrodepage"/>
        <w:sz w:val="20"/>
      </w:rPr>
      <w:fldChar w:fldCharType="separate"/>
    </w:r>
    <w:r w:rsidR="00EC5404">
      <w:rPr>
        <w:rStyle w:val="Numrodepage"/>
        <w:noProof/>
        <w:sz w:val="20"/>
      </w:rPr>
      <w:t>4</w:t>
    </w:r>
    <w:r w:rsidRPr="00274445"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D63A" w14:textId="77777777" w:rsidR="002B005C" w:rsidRDefault="002B00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0F71" w14:textId="77777777" w:rsidR="002B005C" w:rsidRDefault="002B005C">
      <w:r>
        <w:separator/>
      </w:r>
    </w:p>
  </w:footnote>
  <w:footnote w:type="continuationSeparator" w:id="0">
    <w:p w14:paraId="1AE4864A" w14:textId="77777777" w:rsidR="002B005C" w:rsidRDefault="002B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4317" w14:textId="77777777" w:rsidR="002B005C" w:rsidRDefault="002B00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FD14" w14:textId="77777777" w:rsidR="002B005C" w:rsidRDefault="002B005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DA8F" w14:textId="77777777" w:rsidR="002B005C" w:rsidRDefault="002B00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22"/>
    <w:multiLevelType w:val="hybridMultilevel"/>
    <w:tmpl w:val="E9A8692A"/>
    <w:lvl w:ilvl="0" w:tplc="E1F4DF7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B3F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A479D"/>
    <w:multiLevelType w:val="hybridMultilevel"/>
    <w:tmpl w:val="725465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412CC"/>
    <w:multiLevelType w:val="hybridMultilevel"/>
    <w:tmpl w:val="485C43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9599D"/>
    <w:multiLevelType w:val="hybridMultilevel"/>
    <w:tmpl w:val="B81444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35A94"/>
    <w:multiLevelType w:val="hybridMultilevel"/>
    <w:tmpl w:val="AC4EE280"/>
    <w:lvl w:ilvl="0" w:tplc="65781BEC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90E20"/>
    <w:multiLevelType w:val="hybridMultilevel"/>
    <w:tmpl w:val="5F666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B651C4"/>
    <w:multiLevelType w:val="hybridMultilevel"/>
    <w:tmpl w:val="828A62C0"/>
    <w:lvl w:ilvl="0" w:tplc="223803B4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23606D"/>
    <w:multiLevelType w:val="hybridMultilevel"/>
    <w:tmpl w:val="94BA2D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5265D1"/>
    <w:multiLevelType w:val="hybridMultilevel"/>
    <w:tmpl w:val="1D280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6D1E80"/>
    <w:multiLevelType w:val="hybridMultilevel"/>
    <w:tmpl w:val="F486749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D7869"/>
    <w:multiLevelType w:val="hybridMultilevel"/>
    <w:tmpl w:val="1B5E63B0"/>
    <w:lvl w:ilvl="0" w:tplc="16E6C6E6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93D79"/>
    <w:multiLevelType w:val="hybridMultilevel"/>
    <w:tmpl w:val="A6D8476E"/>
    <w:lvl w:ilvl="0" w:tplc="040C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707970"/>
    <w:multiLevelType w:val="hybridMultilevel"/>
    <w:tmpl w:val="27204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694333"/>
    <w:multiLevelType w:val="hybridMultilevel"/>
    <w:tmpl w:val="A8E26A34"/>
    <w:lvl w:ilvl="0" w:tplc="A5E035A0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7787A"/>
    <w:multiLevelType w:val="hybridMultilevel"/>
    <w:tmpl w:val="D772AF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DB58CA"/>
    <w:multiLevelType w:val="hybridMultilevel"/>
    <w:tmpl w:val="F79CA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0"/>
    <w:rsid w:val="00000C52"/>
    <w:rsid w:val="0000628D"/>
    <w:rsid w:val="000109D0"/>
    <w:rsid w:val="00020E1B"/>
    <w:rsid w:val="00025999"/>
    <w:rsid w:val="000374B9"/>
    <w:rsid w:val="00042FF5"/>
    <w:rsid w:val="00045DE9"/>
    <w:rsid w:val="0005128A"/>
    <w:rsid w:val="000758E4"/>
    <w:rsid w:val="00091169"/>
    <w:rsid w:val="000A2243"/>
    <w:rsid w:val="000A23F5"/>
    <w:rsid w:val="000A545E"/>
    <w:rsid w:val="000B3F65"/>
    <w:rsid w:val="000C1E85"/>
    <w:rsid w:val="000D1794"/>
    <w:rsid w:val="000D5DD7"/>
    <w:rsid w:val="000D67DC"/>
    <w:rsid w:val="000D7215"/>
    <w:rsid w:val="000E0468"/>
    <w:rsid w:val="00107BFB"/>
    <w:rsid w:val="00113175"/>
    <w:rsid w:val="00125CED"/>
    <w:rsid w:val="0012602A"/>
    <w:rsid w:val="00126158"/>
    <w:rsid w:val="00140ECD"/>
    <w:rsid w:val="001513ED"/>
    <w:rsid w:val="00182E91"/>
    <w:rsid w:val="001836F6"/>
    <w:rsid w:val="0018683B"/>
    <w:rsid w:val="001A114B"/>
    <w:rsid w:val="001A2865"/>
    <w:rsid w:val="001B7ABA"/>
    <w:rsid w:val="001D06DB"/>
    <w:rsid w:val="001E648C"/>
    <w:rsid w:val="001E791F"/>
    <w:rsid w:val="001F203F"/>
    <w:rsid w:val="001F2473"/>
    <w:rsid w:val="001F2536"/>
    <w:rsid w:val="001F4722"/>
    <w:rsid w:val="001F54B6"/>
    <w:rsid w:val="002072C9"/>
    <w:rsid w:val="0021368E"/>
    <w:rsid w:val="0023590A"/>
    <w:rsid w:val="0024195B"/>
    <w:rsid w:val="00254314"/>
    <w:rsid w:val="002552E5"/>
    <w:rsid w:val="002605F4"/>
    <w:rsid w:val="00261D02"/>
    <w:rsid w:val="0026682F"/>
    <w:rsid w:val="0027037C"/>
    <w:rsid w:val="00274445"/>
    <w:rsid w:val="00274AF5"/>
    <w:rsid w:val="0029316C"/>
    <w:rsid w:val="002B005C"/>
    <w:rsid w:val="002B0FD4"/>
    <w:rsid w:val="002B18CE"/>
    <w:rsid w:val="002B29CD"/>
    <w:rsid w:val="002C0478"/>
    <w:rsid w:val="002D7077"/>
    <w:rsid w:val="002D7756"/>
    <w:rsid w:val="002E2E61"/>
    <w:rsid w:val="002E352A"/>
    <w:rsid w:val="00314D13"/>
    <w:rsid w:val="00315F70"/>
    <w:rsid w:val="00320E92"/>
    <w:rsid w:val="003250DE"/>
    <w:rsid w:val="00331A6E"/>
    <w:rsid w:val="00336255"/>
    <w:rsid w:val="00362449"/>
    <w:rsid w:val="00364AB5"/>
    <w:rsid w:val="00371E9A"/>
    <w:rsid w:val="00392BD9"/>
    <w:rsid w:val="003B698B"/>
    <w:rsid w:val="003B7C9E"/>
    <w:rsid w:val="003C0A47"/>
    <w:rsid w:val="003C435E"/>
    <w:rsid w:val="003C7B8E"/>
    <w:rsid w:val="003D027A"/>
    <w:rsid w:val="003D3D5B"/>
    <w:rsid w:val="003E3299"/>
    <w:rsid w:val="003E59CF"/>
    <w:rsid w:val="003F08C7"/>
    <w:rsid w:val="00403953"/>
    <w:rsid w:val="00404D2E"/>
    <w:rsid w:val="0040657F"/>
    <w:rsid w:val="00412582"/>
    <w:rsid w:val="004162CE"/>
    <w:rsid w:val="00417300"/>
    <w:rsid w:val="00421A64"/>
    <w:rsid w:val="00425FD2"/>
    <w:rsid w:val="00426EA9"/>
    <w:rsid w:val="00430694"/>
    <w:rsid w:val="004323FC"/>
    <w:rsid w:val="00442A06"/>
    <w:rsid w:val="004437F3"/>
    <w:rsid w:val="004503DD"/>
    <w:rsid w:val="00464A18"/>
    <w:rsid w:val="00466F43"/>
    <w:rsid w:val="0047066B"/>
    <w:rsid w:val="00486609"/>
    <w:rsid w:val="00496AF1"/>
    <w:rsid w:val="004A1540"/>
    <w:rsid w:val="004A7CD9"/>
    <w:rsid w:val="004B7185"/>
    <w:rsid w:val="004F5D87"/>
    <w:rsid w:val="00525AB1"/>
    <w:rsid w:val="0053258F"/>
    <w:rsid w:val="0054666C"/>
    <w:rsid w:val="0056684E"/>
    <w:rsid w:val="005722E9"/>
    <w:rsid w:val="00573377"/>
    <w:rsid w:val="00573CDE"/>
    <w:rsid w:val="00576B0A"/>
    <w:rsid w:val="00576E85"/>
    <w:rsid w:val="005850FA"/>
    <w:rsid w:val="005C0461"/>
    <w:rsid w:val="005C3DA2"/>
    <w:rsid w:val="005C6DC0"/>
    <w:rsid w:val="005D704C"/>
    <w:rsid w:val="005E41EF"/>
    <w:rsid w:val="005F5123"/>
    <w:rsid w:val="005F72BF"/>
    <w:rsid w:val="00605C73"/>
    <w:rsid w:val="006136C4"/>
    <w:rsid w:val="00621853"/>
    <w:rsid w:val="00636FBD"/>
    <w:rsid w:val="006415BC"/>
    <w:rsid w:val="00643325"/>
    <w:rsid w:val="0064372B"/>
    <w:rsid w:val="006520F3"/>
    <w:rsid w:val="00653B54"/>
    <w:rsid w:val="00660B78"/>
    <w:rsid w:val="00660D33"/>
    <w:rsid w:val="00686107"/>
    <w:rsid w:val="006914C3"/>
    <w:rsid w:val="00695DA6"/>
    <w:rsid w:val="006A6305"/>
    <w:rsid w:val="006B511E"/>
    <w:rsid w:val="006C0EE1"/>
    <w:rsid w:val="006C1AD1"/>
    <w:rsid w:val="006C47B6"/>
    <w:rsid w:val="006D0711"/>
    <w:rsid w:val="006E30A6"/>
    <w:rsid w:val="006E5203"/>
    <w:rsid w:val="006F5DC5"/>
    <w:rsid w:val="006F7442"/>
    <w:rsid w:val="00710F6A"/>
    <w:rsid w:val="00711D02"/>
    <w:rsid w:val="00712DFB"/>
    <w:rsid w:val="007227FE"/>
    <w:rsid w:val="0072624A"/>
    <w:rsid w:val="00732AA1"/>
    <w:rsid w:val="007528B1"/>
    <w:rsid w:val="00752B7A"/>
    <w:rsid w:val="00776D33"/>
    <w:rsid w:val="0079257A"/>
    <w:rsid w:val="007A03D9"/>
    <w:rsid w:val="007B61D6"/>
    <w:rsid w:val="007B77EC"/>
    <w:rsid w:val="007D05E3"/>
    <w:rsid w:val="007E15E7"/>
    <w:rsid w:val="007F2954"/>
    <w:rsid w:val="007F29CD"/>
    <w:rsid w:val="007F78FF"/>
    <w:rsid w:val="0080090E"/>
    <w:rsid w:val="0081234D"/>
    <w:rsid w:val="008261E3"/>
    <w:rsid w:val="00832855"/>
    <w:rsid w:val="00842BFE"/>
    <w:rsid w:val="0085286A"/>
    <w:rsid w:val="00855BA9"/>
    <w:rsid w:val="00855D1E"/>
    <w:rsid w:val="00856FAA"/>
    <w:rsid w:val="008713CB"/>
    <w:rsid w:val="00877341"/>
    <w:rsid w:val="0088174E"/>
    <w:rsid w:val="00894412"/>
    <w:rsid w:val="00897D96"/>
    <w:rsid w:val="008B3376"/>
    <w:rsid w:val="008B6F6B"/>
    <w:rsid w:val="008D1098"/>
    <w:rsid w:val="008E6D2C"/>
    <w:rsid w:val="008F70FD"/>
    <w:rsid w:val="009026AB"/>
    <w:rsid w:val="00917241"/>
    <w:rsid w:val="00933D76"/>
    <w:rsid w:val="00934F77"/>
    <w:rsid w:val="00944368"/>
    <w:rsid w:val="009443F7"/>
    <w:rsid w:val="00962FEE"/>
    <w:rsid w:val="00972BE4"/>
    <w:rsid w:val="00973F5C"/>
    <w:rsid w:val="00976340"/>
    <w:rsid w:val="009815D2"/>
    <w:rsid w:val="00990CB3"/>
    <w:rsid w:val="00992EB4"/>
    <w:rsid w:val="0099514C"/>
    <w:rsid w:val="0099775D"/>
    <w:rsid w:val="009A61ED"/>
    <w:rsid w:val="009C02A5"/>
    <w:rsid w:val="009D0AC7"/>
    <w:rsid w:val="009F5114"/>
    <w:rsid w:val="00A10C68"/>
    <w:rsid w:val="00A117A8"/>
    <w:rsid w:val="00A136A0"/>
    <w:rsid w:val="00A137D7"/>
    <w:rsid w:val="00A26948"/>
    <w:rsid w:val="00A56805"/>
    <w:rsid w:val="00A65723"/>
    <w:rsid w:val="00A71440"/>
    <w:rsid w:val="00A715CE"/>
    <w:rsid w:val="00A729F5"/>
    <w:rsid w:val="00A828B6"/>
    <w:rsid w:val="00A856A5"/>
    <w:rsid w:val="00A92D27"/>
    <w:rsid w:val="00AA745D"/>
    <w:rsid w:val="00AB6C7C"/>
    <w:rsid w:val="00AB7780"/>
    <w:rsid w:val="00AC68CD"/>
    <w:rsid w:val="00AD4253"/>
    <w:rsid w:val="00AD673A"/>
    <w:rsid w:val="00AE1D57"/>
    <w:rsid w:val="00AE1D9E"/>
    <w:rsid w:val="00AE3EA6"/>
    <w:rsid w:val="00AE6D6E"/>
    <w:rsid w:val="00AF75CD"/>
    <w:rsid w:val="00B01A10"/>
    <w:rsid w:val="00B031D1"/>
    <w:rsid w:val="00B037B5"/>
    <w:rsid w:val="00B21226"/>
    <w:rsid w:val="00B37DAA"/>
    <w:rsid w:val="00B44080"/>
    <w:rsid w:val="00B44E9A"/>
    <w:rsid w:val="00B5458B"/>
    <w:rsid w:val="00B56EEE"/>
    <w:rsid w:val="00B56FCF"/>
    <w:rsid w:val="00B634D6"/>
    <w:rsid w:val="00B84AE9"/>
    <w:rsid w:val="00B92D17"/>
    <w:rsid w:val="00B92DFC"/>
    <w:rsid w:val="00BA79FA"/>
    <w:rsid w:val="00BB393A"/>
    <w:rsid w:val="00BB6807"/>
    <w:rsid w:val="00BB6AC7"/>
    <w:rsid w:val="00BB7694"/>
    <w:rsid w:val="00BE0398"/>
    <w:rsid w:val="00BE23E8"/>
    <w:rsid w:val="00BE426E"/>
    <w:rsid w:val="00BE55F1"/>
    <w:rsid w:val="00BF268D"/>
    <w:rsid w:val="00BF4DA3"/>
    <w:rsid w:val="00C11E26"/>
    <w:rsid w:val="00C25E35"/>
    <w:rsid w:val="00C31BF4"/>
    <w:rsid w:val="00C64D17"/>
    <w:rsid w:val="00C87C04"/>
    <w:rsid w:val="00C903AA"/>
    <w:rsid w:val="00C927FA"/>
    <w:rsid w:val="00C9553F"/>
    <w:rsid w:val="00CA4A5C"/>
    <w:rsid w:val="00CB7129"/>
    <w:rsid w:val="00CD5E5C"/>
    <w:rsid w:val="00CE25F6"/>
    <w:rsid w:val="00D07F3B"/>
    <w:rsid w:val="00D101FD"/>
    <w:rsid w:val="00D14781"/>
    <w:rsid w:val="00D167B7"/>
    <w:rsid w:val="00D16C2E"/>
    <w:rsid w:val="00D2357C"/>
    <w:rsid w:val="00D249A8"/>
    <w:rsid w:val="00D35E95"/>
    <w:rsid w:val="00D52E2D"/>
    <w:rsid w:val="00D5317F"/>
    <w:rsid w:val="00D72601"/>
    <w:rsid w:val="00D7299A"/>
    <w:rsid w:val="00D80236"/>
    <w:rsid w:val="00D80365"/>
    <w:rsid w:val="00D92BF6"/>
    <w:rsid w:val="00DA2C05"/>
    <w:rsid w:val="00DC6184"/>
    <w:rsid w:val="00DE4F87"/>
    <w:rsid w:val="00DF2CA2"/>
    <w:rsid w:val="00E05ADD"/>
    <w:rsid w:val="00E05D9F"/>
    <w:rsid w:val="00E077C5"/>
    <w:rsid w:val="00E10EC2"/>
    <w:rsid w:val="00E11D1B"/>
    <w:rsid w:val="00E16BDD"/>
    <w:rsid w:val="00E31A5D"/>
    <w:rsid w:val="00E527F3"/>
    <w:rsid w:val="00E619FF"/>
    <w:rsid w:val="00E62537"/>
    <w:rsid w:val="00E82BD8"/>
    <w:rsid w:val="00E84E00"/>
    <w:rsid w:val="00E85289"/>
    <w:rsid w:val="00E860F7"/>
    <w:rsid w:val="00EA3A5C"/>
    <w:rsid w:val="00EB6A3C"/>
    <w:rsid w:val="00EC36FF"/>
    <w:rsid w:val="00EC5404"/>
    <w:rsid w:val="00EC6F4C"/>
    <w:rsid w:val="00ED0536"/>
    <w:rsid w:val="00EE3E14"/>
    <w:rsid w:val="00EF0DDA"/>
    <w:rsid w:val="00F00698"/>
    <w:rsid w:val="00F0415E"/>
    <w:rsid w:val="00F27226"/>
    <w:rsid w:val="00F33163"/>
    <w:rsid w:val="00F3794D"/>
    <w:rsid w:val="00F44CB1"/>
    <w:rsid w:val="00F4540B"/>
    <w:rsid w:val="00F51F27"/>
    <w:rsid w:val="00F53C70"/>
    <w:rsid w:val="00F60B71"/>
    <w:rsid w:val="00F66C17"/>
    <w:rsid w:val="00F82F1D"/>
    <w:rsid w:val="00F91D12"/>
    <w:rsid w:val="00F92603"/>
    <w:rsid w:val="00FA2871"/>
    <w:rsid w:val="00FA6F6B"/>
    <w:rsid w:val="00FC733C"/>
    <w:rsid w:val="00FD22CE"/>
    <w:rsid w:val="00FD4BB8"/>
    <w:rsid w:val="00FD79A0"/>
    <w:rsid w:val="00FE2D9D"/>
    <w:rsid w:val="00FF3205"/>
    <w:rsid w:val="00FF41B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6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1568</Words>
  <Characters>7523</Characters>
  <Application>Microsoft Office Word</Application>
  <DocSecurity>0</DocSecurity>
  <Lines>62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DU CONSEIL DE FACULTÉ</vt:lpstr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DU CONSEIL DE FACULTÉ</dc:title>
  <dc:subject/>
  <dc:creator>Bernard WOEHL</dc:creator>
  <cp:keywords/>
  <dc:description/>
  <cp:lastModifiedBy>admin</cp:lastModifiedBy>
  <cp:revision>7</cp:revision>
  <cp:lastPrinted>2013-01-14T14:55:00Z</cp:lastPrinted>
  <dcterms:created xsi:type="dcterms:W3CDTF">2012-09-24T14:17:00Z</dcterms:created>
  <dcterms:modified xsi:type="dcterms:W3CDTF">2013-01-14T14:57:00Z</dcterms:modified>
</cp:coreProperties>
</file>