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2C5D" w14:textId="5B8141EF" w:rsidR="009C28DF" w:rsidRDefault="00F377B4" w:rsidP="009E3D11">
      <w:pPr>
        <w:spacing w:line="240" w:lineRule="auto"/>
        <w:jc w:val="center"/>
        <w:rPr>
          <w:b/>
          <w:lang w:val="fr-FR"/>
        </w:rPr>
      </w:pPr>
      <w:r w:rsidRPr="00777DAB">
        <w:rPr>
          <w:b/>
          <w:lang w:val="fr-FR"/>
        </w:rPr>
        <w:t>Compte-rendu du conseil de fac</w:t>
      </w:r>
      <w:r w:rsidR="004F5AFF">
        <w:rPr>
          <w:b/>
          <w:lang w:val="fr-FR"/>
        </w:rPr>
        <w:t>ulté</w:t>
      </w:r>
      <w:r w:rsidRPr="00777DAB">
        <w:rPr>
          <w:b/>
          <w:lang w:val="fr-FR"/>
        </w:rPr>
        <w:t xml:space="preserve"> </w:t>
      </w:r>
      <w:r w:rsidR="00F052AD">
        <w:rPr>
          <w:b/>
          <w:lang w:val="fr-FR"/>
        </w:rPr>
        <w:t>du 18 décem</w:t>
      </w:r>
      <w:r w:rsidR="009A2054">
        <w:rPr>
          <w:b/>
          <w:lang w:val="fr-FR"/>
        </w:rPr>
        <w:t>bre</w:t>
      </w:r>
      <w:r w:rsidRPr="00777DAB">
        <w:rPr>
          <w:b/>
          <w:lang w:val="fr-FR"/>
        </w:rPr>
        <w:t xml:space="preserve"> 2014</w:t>
      </w:r>
    </w:p>
    <w:p w14:paraId="5D0B9346" w14:textId="77777777" w:rsidR="00DD1051" w:rsidRPr="00165443" w:rsidRDefault="00DD1051" w:rsidP="00165443">
      <w:pPr>
        <w:jc w:val="center"/>
        <w:rPr>
          <w:b/>
          <w:lang w:val="fr-FR"/>
        </w:rPr>
      </w:pPr>
    </w:p>
    <w:p w14:paraId="6399EB16" w14:textId="61C53242" w:rsidR="00165443" w:rsidRDefault="004F5AFF" w:rsidP="009C28DF">
      <w:pPr>
        <w:spacing w:line="240" w:lineRule="auto"/>
        <w:jc w:val="both"/>
        <w:rPr>
          <w:lang w:val="fr-FR"/>
        </w:rPr>
      </w:pPr>
      <w:r w:rsidRPr="009C28DF">
        <w:rPr>
          <w:b/>
          <w:lang w:val="fr-FR"/>
        </w:rPr>
        <w:t>Élus présents</w:t>
      </w:r>
      <w:r w:rsidRPr="004F5AFF">
        <w:rPr>
          <w:lang w:val="fr-FR"/>
        </w:rPr>
        <w:t xml:space="preserve"> :</w:t>
      </w:r>
      <w:r w:rsidR="00F70FCF">
        <w:rPr>
          <w:lang w:val="fr-FR"/>
        </w:rPr>
        <w:t xml:space="preserve"> </w:t>
      </w:r>
      <w:r>
        <w:rPr>
          <w:lang w:val="fr-FR"/>
        </w:rPr>
        <w:t xml:space="preserve">Catherine BOISSON, Nicolas CAUCHI-DUVAL,  </w:t>
      </w:r>
      <w:r w:rsidRPr="004F5AFF">
        <w:rPr>
          <w:lang w:val="fr-FR"/>
        </w:rPr>
        <w:t>Agnès C</w:t>
      </w:r>
      <w:r w:rsidR="004D2ACA">
        <w:rPr>
          <w:lang w:val="fr-FR"/>
        </w:rPr>
        <w:t xml:space="preserve">LERC RENAUD, Laureline COULOMB, </w:t>
      </w:r>
      <w:r w:rsidR="00F052AD">
        <w:rPr>
          <w:lang w:val="fr-FR"/>
        </w:rPr>
        <w:t xml:space="preserve"> Alice DEBAUCHE, Cathe</w:t>
      </w:r>
      <w:r w:rsidR="00782402">
        <w:rPr>
          <w:lang w:val="fr-FR"/>
        </w:rPr>
        <w:t xml:space="preserve">rine DECROIX, Nicoletta DIASIO, </w:t>
      </w:r>
      <w:r w:rsidR="005D69E3">
        <w:rPr>
          <w:lang w:val="fr-FR"/>
        </w:rPr>
        <w:t xml:space="preserve">Hanane KARIMI (suppléante), </w:t>
      </w:r>
      <w:proofErr w:type="spellStart"/>
      <w:r w:rsidR="00F052AD">
        <w:rPr>
          <w:lang w:val="fr-FR"/>
        </w:rPr>
        <w:t>Smaïn</w:t>
      </w:r>
      <w:proofErr w:type="spellEnd"/>
      <w:r w:rsidR="00F052AD">
        <w:rPr>
          <w:lang w:val="fr-FR"/>
        </w:rPr>
        <w:t xml:space="preserve"> LAACHER, </w:t>
      </w:r>
      <w:r w:rsidR="00686D1A">
        <w:rPr>
          <w:lang w:val="fr-FR"/>
        </w:rPr>
        <w:t xml:space="preserve">Virginie LE CORRE, </w:t>
      </w:r>
      <w:r w:rsidR="00F052AD">
        <w:rPr>
          <w:lang w:val="fr-FR"/>
        </w:rPr>
        <w:t xml:space="preserve">Roger SOME, </w:t>
      </w:r>
      <w:r w:rsidR="00FA0238">
        <w:rPr>
          <w:lang w:val="fr-FR"/>
        </w:rPr>
        <w:t>Rémy VESQUE</w:t>
      </w:r>
      <w:r w:rsidR="00782402">
        <w:rPr>
          <w:lang w:val="fr-FR"/>
        </w:rPr>
        <w:t>, Frédéric BAUER.</w:t>
      </w:r>
    </w:p>
    <w:p w14:paraId="22DC9C36" w14:textId="47F29179" w:rsidR="00F0480B" w:rsidRPr="004F5AFF" w:rsidRDefault="004F5AFF" w:rsidP="009C28DF">
      <w:pPr>
        <w:spacing w:line="240" w:lineRule="auto"/>
        <w:jc w:val="both"/>
        <w:rPr>
          <w:lang w:val="fr-FR"/>
        </w:rPr>
      </w:pPr>
      <w:r w:rsidRPr="009C28DF">
        <w:rPr>
          <w:b/>
          <w:lang w:val="fr-FR"/>
        </w:rPr>
        <w:t>Élus excusés</w:t>
      </w:r>
      <w:r w:rsidR="009A2054">
        <w:rPr>
          <w:lang w:val="fr-FR"/>
        </w:rPr>
        <w:t xml:space="preserve"> : </w:t>
      </w:r>
      <w:r w:rsidR="00F70FCF">
        <w:rPr>
          <w:lang w:val="fr-FR"/>
        </w:rPr>
        <w:t xml:space="preserve">Vincent BEAL, </w:t>
      </w:r>
      <w:r w:rsidR="00782402" w:rsidRPr="00782402">
        <w:rPr>
          <w:lang w:val="fr-FR"/>
        </w:rPr>
        <w:t xml:space="preserve">Isabelle </w:t>
      </w:r>
      <w:proofErr w:type="gramStart"/>
      <w:r w:rsidR="00782402" w:rsidRPr="00782402">
        <w:rPr>
          <w:lang w:val="fr-FR"/>
        </w:rPr>
        <w:t>HAJEK ,</w:t>
      </w:r>
      <w:proofErr w:type="gramEnd"/>
      <w:r w:rsidR="00782402" w:rsidRPr="00782402">
        <w:rPr>
          <w:lang w:val="fr-FR"/>
        </w:rPr>
        <w:t xml:space="preserve"> Flavie LINARD</w:t>
      </w:r>
      <w:r w:rsidR="00782402">
        <w:rPr>
          <w:lang w:val="fr-FR"/>
        </w:rPr>
        <w:t xml:space="preserve">, </w:t>
      </w:r>
      <w:r w:rsidR="00686D1A">
        <w:rPr>
          <w:lang w:val="fr-FR"/>
        </w:rPr>
        <w:t xml:space="preserve">Nicolas MATT, </w:t>
      </w:r>
      <w:r w:rsidR="00897EE6">
        <w:rPr>
          <w:lang w:val="fr-FR"/>
        </w:rPr>
        <w:t>Guillaume PLANTA</w:t>
      </w:r>
      <w:r w:rsidR="00686D1A">
        <w:rPr>
          <w:lang w:val="fr-FR"/>
        </w:rPr>
        <w:t>RD,</w:t>
      </w:r>
      <w:r w:rsidR="00F052AD" w:rsidRPr="00F052AD">
        <w:rPr>
          <w:lang w:val="fr-FR"/>
        </w:rPr>
        <w:t xml:space="preserve"> Romuald NORMAND</w:t>
      </w:r>
      <w:r w:rsidR="00F052AD">
        <w:rPr>
          <w:lang w:val="fr-FR"/>
        </w:rPr>
        <w:t>,</w:t>
      </w:r>
      <w:r w:rsidR="00686D1A">
        <w:rPr>
          <w:lang w:val="fr-FR"/>
        </w:rPr>
        <w:t xml:space="preserve"> Marcel BAUER</w:t>
      </w:r>
      <w:r w:rsidR="00782402">
        <w:rPr>
          <w:lang w:val="fr-FR"/>
        </w:rPr>
        <w:t>.</w:t>
      </w:r>
    </w:p>
    <w:p w14:paraId="046188B4" w14:textId="63BED855" w:rsidR="004D2ACA" w:rsidRDefault="004F5AFF" w:rsidP="009C28DF">
      <w:pPr>
        <w:spacing w:line="240" w:lineRule="auto"/>
        <w:jc w:val="both"/>
        <w:rPr>
          <w:lang w:val="fr-FR"/>
        </w:rPr>
      </w:pPr>
      <w:r w:rsidRPr="009C28DF">
        <w:rPr>
          <w:b/>
          <w:lang w:val="fr-FR"/>
        </w:rPr>
        <w:t>Élus absents</w:t>
      </w:r>
      <w:r w:rsidR="00BD7620">
        <w:rPr>
          <w:lang w:val="fr-FR"/>
        </w:rPr>
        <w:t xml:space="preserve"> </w:t>
      </w:r>
      <w:r w:rsidR="00F052AD">
        <w:rPr>
          <w:lang w:val="fr-FR"/>
        </w:rPr>
        <w:t xml:space="preserve">: </w:t>
      </w:r>
      <w:proofErr w:type="spellStart"/>
      <w:r w:rsidR="004D2ACA">
        <w:rPr>
          <w:lang w:val="fr-FR"/>
        </w:rPr>
        <w:t>Isil</w:t>
      </w:r>
      <w:proofErr w:type="spellEnd"/>
      <w:r w:rsidR="004D2ACA">
        <w:rPr>
          <w:lang w:val="fr-FR"/>
        </w:rPr>
        <w:t xml:space="preserve"> GACHET.</w:t>
      </w:r>
    </w:p>
    <w:p w14:paraId="2CC62700" w14:textId="7F4B0CBA" w:rsidR="004F5AFF" w:rsidRPr="004F5AFF" w:rsidRDefault="004F5AFF" w:rsidP="009C28DF">
      <w:pPr>
        <w:spacing w:line="240" w:lineRule="auto"/>
        <w:jc w:val="both"/>
        <w:rPr>
          <w:lang w:val="fr-FR"/>
        </w:rPr>
      </w:pPr>
      <w:r w:rsidRPr="00897EE6">
        <w:rPr>
          <w:b/>
          <w:lang w:val="fr-FR"/>
        </w:rPr>
        <w:t>Invités permanents</w:t>
      </w:r>
      <w:r w:rsidRPr="004F5AFF">
        <w:rPr>
          <w:lang w:val="fr-FR"/>
        </w:rPr>
        <w:t xml:space="preserve"> : </w:t>
      </w:r>
      <w:r w:rsidR="00F0480B">
        <w:rPr>
          <w:lang w:val="fr-FR"/>
        </w:rPr>
        <w:t>Alain AYERBE,</w:t>
      </w:r>
      <w:r w:rsidR="00782402">
        <w:rPr>
          <w:lang w:val="fr-FR"/>
        </w:rPr>
        <w:t xml:space="preserve"> Didier BRETON, Patrick COLIN, </w:t>
      </w:r>
      <w:r w:rsidR="00686D1A">
        <w:rPr>
          <w:lang w:val="fr-FR"/>
        </w:rPr>
        <w:t xml:space="preserve">Catherine GRAEFFLY, </w:t>
      </w:r>
      <w:r w:rsidR="00686D1A" w:rsidRPr="00686D1A">
        <w:rPr>
          <w:lang w:val="fr-FR"/>
        </w:rPr>
        <w:t>Philippe HAMMAN, Myriam KLINGER</w:t>
      </w:r>
      <w:r w:rsidR="00782402">
        <w:rPr>
          <w:lang w:val="fr-FR"/>
        </w:rPr>
        <w:t>, Denis MONNERIE, Roland PFEFFERKORN</w:t>
      </w:r>
    </w:p>
    <w:p w14:paraId="48D2FB06" w14:textId="7D022F88" w:rsidR="00686D1A" w:rsidRDefault="00897EE6" w:rsidP="009C28DF">
      <w:pPr>
        <w:spacing w:line="240" w:lineRule="auto"/>
        <w:jc w:val="both"/>
        <w:rPr>
          <w:lang w:val="fr-FR"/>
        </w:rPr>
      </w:pPr>
      <w:r>
        <w:rPr>
          <w:b/>
          <w:lang w:val="fr-FR"/>
        </w:rPr>
        <w:t>Invités permanents excusés</w:t>
      </w:r>
      <w:r w:rsidR="00782402">
        <w:rPr>
          <w:b/>
          <w:lang w:val="fr-FR"/>
        </w:rPr>
        <w:t> </w:t>
      </w:r>
      <w:r w:rsidR="00782402">
        <w:rPr>
          <w:lang w:val="fr-FR"/>
        </w:rPr>
        <w:t xml:space="preserve">: Nicolas AMADIO, </w:t>
      </w:r>
      <w:r w:rsidR="00F0480B">
        <w:rPr>
          <w:lang w:val="fr-FR"/>
        </w:rPr>
        <w:t>Maurice WINTZ</w:t>
      </w:r>
    </w:p>
    <w:p w14:paraId="57E672CF" w14:textId="23936AAF" w:rsidR="00782402" w:rsidRPr="00782402" w:rsidRDefault="00782402" w:rsidP="009C28DF">
      <w:pPr>
        <w:spacing w:line="240" w:lineRule="auto"/>
        <w:jc w:val="both"/>
        <w:rPr>
          <w:b/>
          <w:lang w:val="fr-FR"/>
        </w:rPr>
      </w:pPr>
      <w:r w:rsidRPr="00782402">
        <w:rPr>
          <w:b/>
          <w:lang w:val="fr-FR"/>
        </w:rPr>
        <w:t>Invitées :</w:t>
      </w:r>
      <w:r w:rsidR="001C166A">
        <w:rPr>
          <w:b/>
          <w:lang w:val="fr-FR"/>
        </w:rPr>
        <w:t xml:space="preserve"> </w:t>
      </w:r>
      <w:r w:rsidR="001C166A" w:rsidRPr="001C166A">
        <w:rPr>
          <w:lang w:val="fr-FR"/>
        </w:rPr>
        <w:t>Marie-Jo THIEL, Clarisse MAIGRET</w:t>
      </w:r>
    </w:p>
    <w:p w14:paraId="60F4EEB8" w14:textId="059EE755" w:rsidR="000A1884" w:rsidRPr="00F052AD" w:rsidRDefault="000A1884" w:rsidP="009C28DF">
      <w:pPr>
        <w:spacing w:line="240" w:lineRule="auto"/>
        <w:jc w:val="both"/>
        <w:rPr>
          <w:lang w:val="fr-FR"/>
        </w:rPr>
      </w:pPr>
      <w:r>
        <w:rPr>
          <w:b/>
          <w:lang w:val="fr-FR"/>
        </w:rPr>
        <w:t>Avai</w:t>
      </w:r>
      <w:r w:rsidR="004D2ACA">
        <w:rPr>
          <w:b/>
          <w:lang w:val="fr-FR"/>
        </w:rPr>
        <w:t>en</w:t>
      </w:r>
      <w:r>
        <w:rPr>
          <w:b/>
          <w:lang w:val="fr-FR"/>
        </w:rPr>
        <w:t>t donné p</w:t>
      </w:r>
      <w:r w:rsidRPr="000A1884">
        <w:rPr>
          <w:b/>
          <w:lang w:val="fr-FR"/>
        </w:rPr>
        <w:t>rocuration</w:t>
      </w:r>
      <w:r w:rsidR="00A440CC">
        <w:rPr>
          <w:b/>
          <w:lang w:val="fr-FR"/>
        </w:rPr>
        <w:t> </w:t>
      </w:r>
      <w:r w:rsidR="00A440CC" w:rsidRPr="00F052AD">
        <w:rPr>
          <w:lang w:val="fr-FR"/>
        </w:rPr>
        <w:t xml:space="preserve">: </w:t>
      </w:r>
      <w:r w:rsidR="00F052AD" w:rsidRPr="00F052AD">
        <w:rPr>
          <w:lang w:val="fr-FR"/>
        </w:rPr>
        <w:t>R</w:t>
      </w:r>
      <w:r w:rsidR="00F052AD">
        <w:rPr>
          <w:lang w:val="fr-FR"/>
        </w:rPr>
        <w:t xml:space="preserve">. Normand à N. </w:t>
      </w:r>
      <w:proofErr w:type="spellStart"/>
      <w:r w:rsidR="00F052AD">
        <w:rPr>
          <w:lang w:val="fr-FR"/>
        </w:rPr>
        <w:t>Cauchi</w:t>
      </w:r>
      <w:proofErr w:type="spellEnd"/>
      <w:r w:rsidR="00F052AD">
        <w:rPr>
          <w:lang w:val="fr-FR"/>
        </w:rPr>
        <w:t>-</w:t>
      </w:r>
      <w:proofErr w:type="gramStart"/>
      <w:r w:rsidR="00F052AD">
        <w:rPr>
          <w:lang w:val="fr-FR"/>
        </w:rPr>
        <w:t>D</w:t>
      </w:r>
      <w:r w:rsidR="00782402">
        <w:rPr>
          <w:lang w:val="fr-FR"/>
        </w:rPr>
        <w:t>uval</w:t>
      </w:r>
      <w:r w:rsidR="00867156">
        <w:rPr>
          <w:lang w:val="fr-FR"/>
        </w:rPr>
        <w:t xml:space="preserve"> </w:t>
      </w:r>
      <w:r w:rsidR="005D69E3">
        <w:rPr>
          <w:lang w:val="fr-FR"/>
        </w:rPr>
        <w:t>,</w:t>
      </w:r>
      <w:proofErr w:type="gramEnd"/>
      <w:r w:rsidR="005D69E3">
        <w:rPr>
          <w:lang w:val="fr-FR"/>
        </w:rPr>
        <w:t xml:space="preserve"> G. Plantard à H. </w:t>
      </w:r>
      <w:proofErr w:type="spellStart"/>
      <w:r w:rsidR="005D69E3">
        <w:rPr>
          <w:lang w:val="fr-FR"/>
        </w:rPr>
        <w:t>Karimi</w:t>
      </w:r>
      <w:proofErr w:type="spellEnd"/>
    </w:p>
    <w:p w14:paraId="2F76E502" w14:textId="77777777" w:rsidR="00D6523E" w:rsidRDefault="00FA0238" w:rsidP="009C28DF">
      <w:pPr>
        <w:spacing w:line="240" w:lineRule="auto"/>
        <w:jc w:val="both"/>
        <w:rPr>
          <w:lang w:val="fr-FR"/>
        </w:rPr>
      </w:pPr>
      <w:r w:rsidRPr="009C28DF">
        <w:rPr>
          <w:b/>
          <w:lang w:val="fr-FR"/>
        </w:rPr>
        <w:t>Président de séance</w:t>
      </w:r>
      <w:r w:rsidR="00897EE6">
        <w:rPr>
          <w:lang w:val="fr-FR"/>
        </w:rPr>
        <w:t xml:space="preserve"> : </w:t>
      </w:r>
      <w:r>
        <w:rPr>
          <w:lang w:val="fr-FR"/>
        </w:rPr>
        <w:t>Bernard WOEHL, Doyen</w:t>
      </w:r>
    </w:p>
    <w:p w14:paraId="7F3C413C" w14:textId="77777777" w:rsidR="0067137F" w:rsidRDefault="00686D1A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La séance est ouverte à 16h</w:t>
      </w:r>
      <w:r w:rsidR="0067137F">
        <w:rPr>
          <w:lang w:val="fr-FR"/>
        </w:rPr>
        <w:t>.</w:t>
      </w:r>
    </w:p>
    <w:p w14:paraId="459F8DE3" w14:textId="77777777" w:rsidR="00686D1A" w:rsidRPr="00F052AD" w:rsidRDefault="009259F9" w:rsidP="00686D1A">
      <w:pPr>
        <w:spacing w:line="240" w:lineRule="auto"/>
        <w:jc w:val="both"/>
        <w:rPr>
          <w:lang w:val="fr-FR"/>
        </w:rPr>
      </w:pPr>
      <w:r w:rsidRPr="00DD1051">
        <w:rPr>
          <w:b/>
          <w:lang w:val="fr-FR"/>
        </w:rPr>
        <w:t>Ordre du jour</w:t>
      </w:r>
      <w:r w:rsidRPr="00F052AD">
        <w:rPr>
          <w:lang w:val="fr-FR"/>
        </w:rPr>
        <w:t xml:space="preserve"> : </w:t>
      </w:r>
    </w:p>
    <w:p w14:paraId="6C0F8D09" w14:textId="77777777" w:rsid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1.</w:t>
      </w:r>
      <w:r w:rsidRPr="00F052AD">
        <w:rPr>
          <w:lang w:val="fr-FR"/>
        </w:rPr>
        <w:tab/>
        <w:t>Approbation du compte-rendu du conseil de faculté ex</w:t>
      </w:r>
      <w:r>
        <w:rPr>
          <w:lang w:val="fr-FR"/>
        </w:rPr>
        <w:t>traordinaire du 15 octobre 2014</w:t>
      </w:r>
    </w:p>
    <w:p w14:paraId="02A7B0CC" w14:textId="2BA27FD1" w:rsidR="00F052AD" w:rsidRP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2.</w:t>
      </w:r>
      <w:r w:rsidRPr="00F052AD">
        <w:rPr>
          <w:lang w:val="fr-FR"/>
        </w:rPr>
        <w:tab/>
        <w:t>Approbation du compte-rendu du conseil de faculté du 6 novembre 2014</w:t>
      </w:r>
    </w:p>
    <w:p w14:paraId="166DE74B" w14:textId="558AD3DB" w:rsidR="00F052AD" w:rsidRPr="00F052AD" w:rsidRDefault="00351C2D" w:rsidP="00351C2D">
      <w:pPr>
        <w:spacing w:after="0" w:line="240" w:lineRule="auto"/>
        <w:ind w:left="720" w:hanging="720"/>
        <w:jc w:val="both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Parcours «animal</w:t>
      </w:r>
      <w:r w:rsidR="00F052AD" w:rsidRPr="00F052AD">
        <w:rPr>
          <w:lang w:val="fr-FR"/>
        </w:rPr>
        <w:t>» : Sciences, Droit et Eth</w:t>
      </w:r>
      <w:r>
        <w:rPr>
          <w:lang w:val="fr-FR"/>
        </w:rPr>
        <w:t xml:space="preserve">ique du master Ethique : </w:t>
      </w:r>
      <w:r w:rsidR="00F052AD" w:rsidRPr="00F052AD">
        <w:rPr>
          <w:lang w:val="fr-FR"/>
        </w:rPr>
        <w:t xml:space="preserve">invitée Mme </w:t>
      </w:r>
      <w:proofErr w:type="spellStart"/>
      <w:r w:rsidR="00F052AD" w:rsidRPr="00F052AD">
        <w:rPr>
          <w:lang w:val="fr-FR"/>
        </w:rPr>
        <w:t>Thiel</w:t>
      </w:r>
      <w:proofErr w:type="spellEnd"/>
    </w:p>
    <w:p w14:paraId="114EE6D0" w14:textId="77777777" w:rsidR="00F052AD" w:rsidRP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4.</w:t>
      </w:r>
      <w:r w:rsidRPr="00F052AD">
        <w:rPr>
          <w:lang w:val="fr-FR"/>
        </w:rPr>
        <w:tab/>
        <w:t>Offre de formation 2015/2016</w:t>
      </w:r>
    </w:p>
    <w:p w14:paraId="1AF986BE" w14:textId="77777777" w:rsidR="00F052AD" w:rsidRP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5.</w:t>
      </w:r>
      <w:r w:rsidRPr="00F052AD">
        <w:rPr>
          <w:lang w:val="fr-FR"/>
        </w:rPr>
        <w:tab/>
        <w:t>Session de rattrapage 2014</w:t>
      </w:r>
    </w:p>
    <w:p w14:paraId="71B2DDF1" w14:textId="77777777" w:rsidR="00F052AD" w:rsidRP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6.</w:t>
      </w:r>
      <w:r w:rsidRPr="00F052AD">
        <w:rPr>
          <w:lang w:val="fr-FR"/>
        </w:rPr>
        <w:tab/>
        <w:t>Informations sur l’offre de formation 2018-2023</w:t>
      </w:r>
    </w:p>
    <w:p w14:paraId="75F96C38" w14:textId="77777777" w:rsidR="00F052AD" w:rsidRP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7.</w:t>
      </w:r>
      <w:r w:rsidRPr="00F052AD">
        <w:rPr>
          <w:lang w:val="fr-FR"/>
        </w:rPr>
        <w:tab/>
        <w:t>Point bibliothèque</w:t>
      </w:r>
    </w:p>
    <w:p w14:paraId="181EDFEE" w14:textId="7CB9A257" w:rsidR="00F052AD" w:rsidRPr="00F052AD" w:rsidRDefault="00F052AD" w:rsidP="00F052AD">
      <w:pPr>
        <w:spacing w:after="0" w:line="240" w:lineRule="auto"/>
        <w:jc w:val="both"/>
        <w:rPr>
          <w:lang w:val="fr-FR"/>
        </w:rPr>
      </w:pPr>
      <w:r w:rsidRPr="00F052AD">
        <w:rPr>
          <w:lang w:val="fr-FR"/>
        </w:rPr>
        <w:t>8.</w:t>
      </w:r>
      <w:r w:rsidRPr="00F052AD">
        <w:rPr>
          <w:lang w:val="fr-FR"/>
        </w:rPr>
        <w:tab/>
        <w:t>Divers</w:t>
      </w:r>
    </w:p>
    <w:p w14:paraId="484AC803" w14:textId="77777777" w:rsidR="00F052AD" w:rsidRPr="00686D1A" w:rsidRDefault="00F052AD" w:rsidP="00686D1A">
      <w:pPr>
        <w:spacing w:line="240" w:lineRule="auto"/>
        <w:jc w:val="both"/>
        <w:rPr>
          <w:b/>
          <w:lang w:val="fr-FR"/>
        </w:rPr>
      </w:pPr>
    </w:p>
    <w:p w14:paraId="49C4701A" w14:textId="15BDF5D7" w:rsidR="00DD1051" w:rsidRDefault="00F052AD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Le secrétariat de la séance est assuré par</w:t>
      </w:r>
      <w:r w:rsidR="001C166A">
        <w:rPr>
          <w:lang w:val="fr-FR"/>
        </w:rPr>
        <w:t xml:space="preserve"> Catherine Boisson.</w:t>
      </w:r>
    </w:p>
    <w:p w14:paraId="5D710D88" w14:textId="1F03B281" w:rsidR="00A103D9" w:rsidRDefault="00C33908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M. </w:t>
      </w:r>
      <w:proofErr w:type="spellStart"/>
      <w:r w:rsidR="00173538">
        <w:rPr>
          <w:lang w:val="fr-FR"/>
        </w:rPr>
        <w:t>Woehl</w:t>
      </w:r>
      <w:proofErr w:type="spellEnd"/>
      <w:r w:rsidR="00173538">
        <w:rPr>
          <w:lang w:val="fr-FR"/>
        </w:rPr>
        <w:t xml:space="preserve"> propose  de changer l’ordre du  jour</w:t>
      </w:r>
      <w:r w:rsidR="009D1ABF">
        <w:rPr>
          <w:lang w:val="fr-FR"/>
        </w:rPr>
        <w:t xml:space="preserve">. En effet, </w:t>
      </w:r>
      <w:r w:rsidR="009D1ABF" w:rsidRPr="009D1ABF">
        <w:rPr>
          <w:lang w:val="fr-FR"/>
        </w:rPr>
        <w:t xml:space="preserve">Mme </w:t>
      </w:r>
      <w:proofErr w:type="spellStart"/>
      <w:r w:rsidR="009D1ABF" w:rsidRPr="009D1ABF">
        <w:rPr>
          <w:lang w:val="fr-FR"/>
        </w:rPr>
        <w:t>Thiel</w:t>
      </w:r>
      <w:proofErr w:type="spellEnd"/>
      <w:r w:rsidR="006C3BCA">
        <w:rPr>
          <w:lang w:val="fr-FR"/>
        </w:rPr>
        <w:t xml:space="preserve"> a été invitée pour préciser la présentation faite en séance du dernier conseil de faculté du</w:t>
      </w:r>
      <w:r w:rsidR="009D1ABF">
        <w:rPr>
          <w:lang w:val="fr-FR"/>
        </w:rPr>
        <w:t xml:space="preserve"> </w:t>
      </w:r>
      <w:r w:rsidR="00173538">
        <w:rPr>
          <w:lang w:val="fr-FR"/>
        </w:rPr>
        <w:t xml:space="preserve">parcours </w:t>
      </w:r>
      <w:r w:rsidR="00A103D9">
        <w:rPr>
          <w:lang w:val="fr-FR"/>
        </w:rPr>
        <w:t>« </w:t>
      </w:r>
      <w:r w:rsidR="00173538">
        <w:rPr>
          <w:lang w:val="fr-FR"/>
        </w:rPr>
        <w:t>animal</w:t>
      </w:r>
      <w:r w:rsidR="00A103D9">
        <w:rPr>
          <w:lang w:val="fr-FR"/>
        </w:rPr>
        <w:t> » : Sciences, Droit et Ethique du master Ethique</w:t>
      </w:r>
      <w:r w:rsidR="009D1ABF">
        <w:rPr>
          <w:lang w:val="fr-FR"/>
        </w:rPr>
        <w:t>.</w:t>
      </w:r>
    </w:p>
    <w:p w14:paraId="77AC0D39" w14:textId="51B1D19F" w:rsidR="00CB0C39" w:rsidRPr="00CB0C39" w:rsidRDefault="00A103D9" w:rsidP="009C28DF">
      <w:pPr>
        <w:spacing w:line="240" w:lineRule="auto"/>
        <w:jc w:val="both"/>
        <w:rPr>
          <w:b/>
          <w:lang w:val="fr-FR"/>
        </w:rPr>
      </w:pPr>
      <w:r>
        <w:rPr>
          <w:b/>
          <w:lang w:val="fr-FR"/>
        </w:rPr>
        <w:t>3.   Parcours « animal » : Sciences, Droit et E</w:t>
      </w:r>
      <w:r w:rsidR="00CB0C39" w:rsidRPr="00CB0C39">
        <w:rPr>
          <w:b/>
          <w:lang w:val="fr-FR"/>
        </w:rPr>
        <w:t xml:space="preserve">thique du Master Ethique  </w:t>
      </w:r>
    </w:p>
    <w:p w14:paraId="2838F18C" w14:textId="3FC963F0" w:rsidR="00173538" w:rsidRDefault="00181AE4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Pour reprendre  le détail de ce par</w:t>
      </w:r>
      <w:r w:rsidR="007B1955">
        <w:rPr>
          <w:lang w:val="fr-FR"/>
        </w:rPr>
        <w:t xml:space="preserve">cours présenté lors du </w:t>
      </w:r>
      <w:r>
        <w:rPr>
          <w:lang w:val="fr-FR"/>
        </w:rPr>
        <w:t xml:space="preserve">conseil de faculté du 6 novembre 2014, Mme </w:t>
      </w:r>
      <w:proofErr w:type="spellStart"/>
      <w:r>
        <w:rPr>
          <w:lang w:val="fr-FR"/>
        </w:rPr>
        <w:t>Thiel</w:t>
      </w:r>
      <w:proofErr w:type="spellEnd"/>
      <w:r>
        <w:rPr>
          <w:lang w:val="fr-FR"/>
        </w:rPr>
        <w:t xml:space="preserve"> insiste sur le point qu’a</w:t>
      </w:r>
      <w:r w:rsidR="009D1ABF">
        <w:rPr>
          <w:lang w:val="fr-FR"/>
        </w:rPr>
        <w:t>ucune u</w:t>
      </w:r>
      <w:r w:rsidR="00173538">
        <w:rPr>
          <w:lang w:val="fr-FR"/>
        </w:rPr>
        <w:t>niversité</w:t>
      </w:r>
      <w:r>
        <w:rPr>
          <w:lang w:val="fr-FR"/>
        </w:rPr>
        <w:t xml:space="preserve"> française</w:t>
      </w:r>
      <w:r w:rsidR="00173538">
        <w:rPr>
          <w:lang w:val="fr-FR"/>
        </w:rPr>
        <w:t xml:space="preserve"> jusqu’ici n’enseigne l’éthique</w:t>
      </w:r>
      <w:r>
        <w:rPr>
          <w:lang w:val="fr-FR"/>
        </w:rPr>
        <w:t xml:space="preserve"> relative aux animaux</w:t>
      </w:r>
      <w:r w:rsidR="00173538">
        <w:rPr>
          <w:lang w:val="fr-FR"/>
        </w:rPr>
        <w:t>. C</w:t>
      </w:r>
      <w:r w:rsidR="00A103D9">
        <w:rPr>
          <w:lang w:val="fr-FR"/>
        </w:rPr>
        <w:t>’</w:t>
      </w:r>
      <w:r w:rsidR="00173538">
        <w:rPr>
          <w:lang w:val="fr-FR"/>
        </w:rPr>
        <w:t>est un parcours straté</w:t>
      </w:r>
      <w:r w:rsidR="00C93D49">
        <w:rPr>
          <w:lang w:val="fr-FR"/>
        </w:rPr>
        <w:t xml:space="preserve">gique, les étudiants </w:t>
      </w:r>
      <w:r w:rsidR="00173538">
        <w:rPr>
          <w:lang w:val="fr-FR"/>
        </w:rPr>
        <w:t xml:space="preserve">doivent </w:t>
      </w:r>
      <w:r w:rsidR="006C3BCA">
        <w:rPr>
          <w:lang w:val="fr-FR"/>
        </w:rPr>
        <w:t xml:space="preserve">jusqu’à présent </w:t>
      </w:r>
      <w:r w:rsidR="00173538">
        <w:rPr>
          <w:lang w:val="fr-FR"/>
        </w:rPr>
        <w:t>partir à l’étranger</w:t>
      </w:r>
      <w:r w:rsidR="006C3BCA">
        <w:rPr>
          <w:lang w:val="fr-FR"/>
        </w:rPr>
        <w:t xml:space="preserve"> pour trouver une telle formation alors qu’ils pourront</w:t>
      </w:r>
      <w:r w:rsidR="00173538">
        <w:rPr>
          <w:lang w:val="fr-FR"/>
        </w:rPr>
        <w:t xml:space="preserve"> rester en </w:t>
      </w:r>
      <w:r w:rsidR="009D1ABF">
        <w:rPr>
          <w:lang w:val="fr-FR"/>
        </w:rPr>
        <w:t>France. L’</w:t>
      </w:r>
      <w:r w:rsidR="00A103D9">
        <w:rPr>
          <w:lang w:val="fr-FR"/>
        </w:rPr>
        <w:t>implication de la Faculté des S</w:t>
      </w:r>
      <w:r w:rsidR="009D1ABF">
        <w:rPr>
          <w:lang w:val="fr-FR"/>
        </w:rPr>
        <w:t>ciences Sociales dans ce Master est demandée.</w:t>
      </w:r>
    </w:p>
    <w:p w14:paraId="5C1BED77" w14:textId="2BA543F4" w:rsidR="00FD2A87" w:rsidRDefault="009D1ABF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Le Doye</w:t>
      </w:r>
      <w:r w:rsidR="007B1955">
        <w:rPr>
          <w:lang w:val="fr-FR"/>
        </w:rPr>
        <w:t xml:space="preserve">n souhaite que le projet de ce </w:t>
      </w:r>
      <w:r>
        <w:rPr>
          <w:lang w:val="fr-FR"/>
        </w:rPr>
        <w:t xml:space="preserve">parcours puisse être </w:t>
      </w:r>
      <w:r w:rsidR="00FD2A87">
        <w:rPr>
          <w:lang w:val="fr-FR"/>
        </w:rPr>
        <w:t>déve</w:t>
      </w:r>
      <w:r>
        <w:rPr>
          <w:lang w:val="fr-FR"/>
        </w:rPr>
        <w:t>loppé</w:t>
      </w:r>
      <w:r w:rsidR="00803215">
        <w:rPr>
          <w:lang w:val="fr-FR"/>
        </w:rPr>
        <w:t xml:space="preserve"> dans le Master Ethique</w:t>
      </w:r>
      <w:r w:rsidR="00E23C9A">
        <w:rPr>
          <w:lang w:val="fr-FR"/>
        </w:rPr>
        <w:t xml:space="preserve">. </w:t>
      </w:r>
      <w:r>
        <w:rPr>
          <w:lang w:val="fr-FR"/>
        </w:rPr>
        <w:t xml:space="preserve"> Il vi</w:t>
      </w:r>
      <w:r w:rsidR="00FD2A87">
        <w:rPr>
          <w:lang w:val="fr-FR"/>
        </w:rPr>
        <w:t xml:space="preserve">se </w:t>
      </w:r>
      <w:r>
        <w:rPr>
          <w:lang w:val="fr-FR"/>
        </w:rPr>
        <w:t>l’interdisciplinarité et serait complémentaire au m</w:t>
      </w:r>
      <w:r w:rsidR="00806693">
        <w:rPr>
          <w:lang w:val="fr-FR"/>
        </w:rPr>
        <w:t>aster</w:t>
      </w:r>
      <w:r>
        <w:rPr>
          <w:lang w:val="fr-FR"/>
        </w:rPr>
        <w:t xml:space="preserve"> </w:t>
      </w:r>
      <w:r w:rsidR="007B1955">
        <w:rPr>
          <w:lang w:val="fr-FR"/>
        </w:rPr>
        <w:t xml:space="preserve">de </w:t>
      </w:r>
      <w:r>
        <w:rPr>
          <w:lang w:val="fr-FR"/>
        </w:rPr>
        <w:t>s</w:t>
      </w:r>
      <w:r w:rsidR="00D70FA0">
        <w:rPr>
          <w:lang w:val="fr-FR"/>
        </w:rPr>
        <w:t>ociologie</w:t>
      </w:r>
      <w:r>
        <w:rPr>
          <w:lang w:val="fr-FR"/>
        </w:rPr>
        <w:t xml:space="preserve"> de la faculté</w:t>
      </w:r>
      <w:r w:rsidR="00FD2A87">
        <w:rPr>
          <w:lang w:val="fr-FR"/>
        </w:rPr>
        <w:t>.</w:t>
      </w:r>
      <w:r w:rsidR="0070707E">
        <w:rPr>
          <w:lang w:val="fr-FR"/>
        </w:rPr>
        <w:t xml:space="preserve"> </w:t>
      </w:r>
      <w:r w:rsidR="00FD2A87">
        <w:rPr>
          <w:lang w:val="fr-FR"/>
        </w:rPr>
        <w:t xml:space="preserve"> Il pourrait apparaître dans le guide pédagogiqu</w:t>
      </w:r>
      <w:r>
        <w:rPr>
          <w:lang w:val="fr-FR"/>
        </w:rPr>
        <w:t>e</w:t>
      </w:r>
      <w:r w:rsidR="004A5F45">
        <w:rPr>
          <w:lang w:val="fr-FR"/>
        </w:rPr>
        <w:t>. I</w:t>
      </w:r>
      <w:r w:rsidR="00A103D9">
        <w:rPr>
          <w:lang w:val="fr-FR"/>
        </w:rPr>
        <w:t>l exis</w:t>
      </w:r>
      <w:r w:rsidR="00FD2A87">
        <w:rPr>
          <w:lang w:val="fr-FR"/>
        </w:rPr>
        <w:t>te déjà des liens avec</w:t>
      </w:r>
      <w:r w:rsidR="006C3BCA">
        <w:rPr>
          <w:lang w:val="fr-FR"/>
        </w:rPr>
        <w:t xml:space="preserve"> les sciences sociales notamment à travers M. </w:t>
      </w:r>
      <w:proofErr w:type="spellStart"/>
      <w:r w:rsidR="006C3BCA">
        <w:rPr>
          <w:lang w:val="fr-FR"/>
        </w:rPr>
        <w:t>Hintermeyer</w:t>
      </w:r>
      <w:proofErr w:type="spellEnd"/>
      <w:r w:rsidR="004A5F45">
        <w:rPr>
          <w:lang w:val="fr-FR"/>
        </w:rPr>
        <w:t>, la démographie et</w:t>
      </w:r>
      <w:r w:rsidR="00FD2A87">
        <w:rPr>
          <w:lang w:val="fr-FR"/>
        </w:rPr>
        <w:t xml:space="preserve"> la gé</w:t>
      </w:r>
      <w:r w:rsidR="00A103D9">
        <w:rPr>
          <w:lang w:val="fr-FR"/>
        </w:rPr>
        <w:t>rontologie</w:t>
      </w:r>
      <w:r>
        <w:rPr>
          <w:lang w:val="fr-FR"/>
        </w:rPr>
        <w:t>. U</w:t>
      </w:r>
      <w:r w:rsidR="006C3BCA">
        <w:rPr>
          <w:lang w:val="fr-FR"/>
        </w:rPr>
        <w:t>ne participation éventuelle d’</w:t>
      </w:r>
      <w:r w:rsidR="00FD2A87">
        <w:rPr>
          <w:lang w:val="fr-FR"/>
        </w:rPr>
        <w:t xml:space="preserve">autres </w:t>
      </w:r>
      <w:r w:rsidR="00FD2A87">
        <w:rPr>
          <w:lang w:val="fr-FR"/>
        </w:rPr>
        <w:lastRenderedPageBreak/>
        <w:t xml:space="preserve">enseignants </w:t>
      </w:r>
      <w:r w:rsidR="00B94571">
        <w:rPr>
          <w:lang w:val="fr-FR"/>
        </w:rPr>
        <w:t xml:space="preserve">dans le </w:t>
      </w:r>
      <w:r>
        <w:rPr>
          <w:lang w:val="fr-FR"/>
        </w:rPr>
        <w:t>cadre d’une mutualisation</w:t>
      </w:r>
      <w:r w:rsidR="00C45425">
        <w:rPr>
          <w:lang w:val="fr-FR"/>
        </w:rPr>
        <w:t xml:space="preserve"> des enseignements</w:t>
      </w:r>
      <w:r>
        <w:rPr>
          <w:lang w:val="fr-FR"/>
        </w:rPr>
        <w:t xml:space="preserve"> pourrait être envisagée</w:t>
      </w:r>
      <w:r w:rsidR="00C45425">
        <w:rPr>
          <w:lang w:val="fr-FR"/>
        </w:rPr>
        <w:t xml:space="preserve">. Ce parcours </w:t>
      </w:r>
      <w:r w:rsidR="00FD2A87">
        <w:rPr>
          <w:lang w:val="fr-FR"/>
        </w:rPr>
        <w:t>s’appuierait</w:t>
      </w:r>
      <w:r w:rsidR="00C45425">
        <w:rPr>
          <w:lang w:val="fr-FR"/>
        </w:rPr>
        <w:t xml:space="preserve"> également</w:t>
      </w:r>
      <w:r w:rsidR="00FD2A87">
        <w:rPr>
          <w:lang w:val="fr-FR"/>
        </w:rPr>
        <w:t xml:space="preserve"> sur </w:t>
      </w:r>
      <w:r w:rsidR="00C45425">
        <w:rPr>
          <w:lang w:val="fr-FR"/>
        </w:rPr>
        <w:t>la recherche et l’enseignement.</w:t>
      </w:r>
    </w:p>
    <w:p w14:paraId="46010D1E" w14:textId="2536B96F" w:rsidR="00FD2A87" w:rsidRDefault="00D70FA0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Les enseignements de </w:t>
      </w:r>
      <w:r w:rsidR="007B1955">
        <w:rPr>
          <w:lang w:val="fr-FR"/>
        </w:rPr>
        <w:t xml:space="preserve">la première année seraient les </w:t>
      </w:r>
      <w:r w:rsidR="00FD2A87">
        <w:rPr>
          <w:lang w:val="fr-FR"/>
        </w:rPr>
        <w:t xml:space="preserve"> même</w:t>
      </w:r>
      <w:r>
        <w:rPr>
          <w:lang w:val="fr-FR"/>
        </w:rPr>
        <w:t>s que ceux du</w:t>
      </w:r>
      <w:r w:rsidR="00FD2A87">
        <w:rPr>
          <w:lang w:val="fr-FR"/>
        </w:rPr>
        <w:t xml:space="preserve"> tronc commun</w:t>
      </w:r>
      <w:r w:rsidR="00C45425">
        <w:rPr>
          <w:lang w:val="fr-FR"/>
        </w:rPr>
        <w:t xml:space="preserve"> du master s</w:t>
      </w:r>
      <w:r>
        <w:rPr>
          <w:lang w:val="fr-FR"/>
        </w:rPr>
        <w:t xml:space="preserve">ociologie </w:t>
      </w:r>
      <w:r w:rsidR="00FD2A87">
        <w:rPr>
          <w:lang w:val="fr-FR"/>
        </w:rPr>
        <w:t xml:space="preserve"> avec </w:t>
      </w:r>
      <w:r>
        <w:rPr>
          <w:lang w:val="fr-FR"/>
        </w:rPr>
        <w:t xml:space="preserve"> des </w:t>
      </w:r>
      <w:r w:rsidR="00FD2A87">
        <w:rPr>
          <w:lang w:val="fr-FR"/>
        </w:rPr>
        <w:t>cours mutualisé</w:t>
      </w:r>
      <w:r>
        <w:rPr>
          <w:lang w:val="fr-FR"/>
        </w:rPr>
        <w:t>s</w:t>
      </w:r>
      <w:r w:rsidR="00FD2A87">
        <w:rPr>
          <w:lang w:val="fr-FR"/>
        </w:rPr>
        <w:t>.</w:t>
      </w:r>
    </w:p>
    <w:p w14:paraId="36F36838" w14:textId="6254BBF0" w:rsidR="004A5F45" w:rsidRDefault="00C45425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4A5F45">
        <w:rPr>
          <w:lang w:val="fr-FR"/>
        </w:rPr>
        <w:t>es</w:t>
      </w:r>
      <w:r w:rsidR="00FD2A87">
        <w:rPr>
          <w:lang w:val="fr-FR"/>
        </w:rPr>
        <w:t xml:space="preserve"> </w:t>
      </w:r>
      <w:r>
        <w:rPr>
          <w:lang w:val="fr-FR"/>
        </w:rPr>
        <w:t xml:space="preserve"> modalités des </w:t>
      </w:r>
      <w:r w:rsidR="00FD2A87">
        <w:rPr>
          <w:lang w:val="fr-FR"/>
        </w:rPr>
        <w:t>contrôle</w:t>
      </w:r>
      <w:r w:rsidR="004A5F45">
        <w:rPr>
          <w:lang w:val="fr-FR"/>
        </w:rPr>
        <w:t>s</w:t>
      </w:r>
      <w:r w:rsidR="00FD2A87">
        <w:rPr>
          <w:lang w:val="fr-FR"/>
        </w:rPr>
        <w:t xml:space="preserve"> des connaissance</w:t>
      </w:r>
      <w:r w:rsidR="007917CB">
        <w:rPr>
          <w:lang w:val="fr-FR"/>
        </w:rPr>
        <w:t>s</w:t>
      </w:r>
      <w:r w:rsidR="004A5F45">
        <w:rPr>
          <w:lang w:val="fr-FR"/>
        </w:rPr>
        <w:t> </w:t>
      </w:r>
      <w:r>
        <w:rPr>
          <w:lang w:val="fr-FR"/>
        </w:rPr>
        <w:t xml:space="preserve">devront être remontées </w:t>
      </w:r>
      <w:r w:rsidR="00FD2A87">
        <w:rPr>
          <w:lang w:val="fr-FR"/>
        </w:rPr>
        <w:t>a</w:t>
      </w:r>
      <w:r>
        <w:rPr>
          <w:lang w:val="fr-FR"/>
        </w:rPr>
        <w:t xml:space="preserve">u mois de mars pour que </w:t>
      </w:r>
      <w:r w:rsidR="00234A01">
        <w:rPr>
          <w:lang w:val="fr-FR"/>
        </w:rPr>
        <w:t>le c</w:t>
      </w:r>
      <w:r w:rsidR="007917CB">
        <w:rPr>
          <w:lang w:val="fr-FR"/>
        </w:rPr>
        <w:t>onseil d</w:t>
      </w:r>
      <w:r w:rsidR="00FD2A87">
        <w:rPr>
          <w:lang w:val="fr-FR"/>
        </w:rPr>
        <w:t>e faculté</w:t>
      </w:r>
      <w:r w:rsidR="004A5F45">
        <w:rPr>
          <w:lang w:val="fr-FR"/>
        </w:rPr>
        <w:t xml:space="preserve"> </w:t>
      </w:r>
      <w:r>
        <w:rPr>
          <w:lang w:val="fr-FR"/>
        </w:rPr>
        <w:t>puisse ensuite les remonter au CFVU,  l’</w:t>
      </w:r>
      <w:r w:rsidR="004A5F45">
        <w:rPr>
          <w:lang w:val="fr-FR"/>
        </w:rPr>
        <w:t>o</w:t>
      </w:r>
      <w:r w:rsidR="00FD2A87">
        <w:rPr>
          <w:lang w:val="fr-FR"/>
        </w:rPr>
        <w:t>uverture</w:t>
      </w:r>
      <w:r>
        <w:rPr>
          <w:lang w:val="fr-FR"/>
        </w:rPr>
        <w:t xml:space="preserve"> de ce parcours étant </w:t>
      </w:r>
      <w:r w:rsidR="004A5F45">
        <w:rPr>
          <w:lang w:val="fr-FR"/>
        </w:rPr>
        <w:t>prévue</w:t>
      </w:r>
      <w:r>
        <w:rPr>
          <w:lang w:val="fr-FR"/>
        </w:rPr>
        <w:t xml:space="preserve"> pour</w:t>
      </w:r>
      <w:r w:rsidR="00FD2A87">
        <w:rPr>
          <w:lang w:val="fr-FR"/>
        </w:rPr>
        <w:t xml:space="preserve"> 2015/16. </w:t>
      </w:r>
    </w:p>
    <w:p w14:paraId="29E8099E" w14:textId="64B1A77D" w:rsidR="004A5F45" w:rsidRDefault="009E3D11" w:rsidP="009C28DF">
      <w:pPr>
        <w:spacing w:line="240" w:lineRule="auto"/>
        <w:jc w:val="both"/>
        <w:rPr>
          <w:lang w:val="fr-FR"/>
        </w:rPr>
      </w:pPr>
      <w:proofErr w:type="spellStart"/>
      <w:r>
        <w:rPr>
          <w:lang w:val="fr-FR"/>
        </w:rPr>
        <w:t>M.</w:t>
      </w:r>
      <w:r w:rsidR="00FD2A87">
        <w:rPr>
          <w:lang w:val="fr-FR"/>
        </w:rPr>
        <w:t>Colin</w:t>
      </w:r>
      <w:proofErr w:type="spellEnd"/>
      <w:r w:rsidR="00FD2A87">
        <w:rPr>
          <w:lang w:val="fr-FR"/>
        </w:rPr>
        <w:t xml:space="preserve"> demande si</w:t>
      </w:r>
      <w:r w:rsidR="004A5F45">
        <w:rPr>
          <w:lang w:val="fr-FR"/>
        </w:rPr>
        <w:t>,</w:t>
      </w:r>
      <w:r w:rsidR="00FD2A87">
        <w:rPr>
          <w:lang w:val="fr-FR"/>
        </w:rPr>
        <w:t xml:space="preserve"> dans le montage de la formation</w:t>
      </w:r>
      <w:r w:rsidR="004A5F45">
        <w:rPr>
          <w:lang w:val="fr-FR"/>
        </w:rPr>
        <w:t>,</w:t>
      </w:r>
      <w:r w:rsidR="00FD2A87">
        <w:rPr>
          <w:lang w:val="fr-FR"/>
        </w:rPr>
        <w:t xml:space="preserve"> il y a</w:t>
      </w:r>
      <w:r w:rsidR="00C93D49">
        <w:rPr>
          <w:lang w:val="fr-FR"/>
        </w:rPr>
        <w:t xml:space="preserve">urait des </w:t>
      </w:r>
      <w:r w:rsidR="00C45425">
        <w:rPr>
          <w:lang w:val="fr-FR"/>
        </w:rPr>
        <w:t>professionnels,</w:t>
      </w:r>
      <w:r w:rsidR="00C93D49">
        <w:rPr>
          <w:lang w:val="fr-FR"/>
        </w:rPr>
        <w:t xml:space="preserve"> Mme </w:t>
      </w:r>
      <w:proofErr w:type="spellStart"/>
      <w:r w:rsidR="00C93D49">
        <w:rPr>
          <w:lang w:val="fr-FR"/>
        </w:rPr>
        <w:t>T</w:t>
      </w:r>
      <w:r w:rsidR="00FD2A87">
        <w:rPr>
          <w:lang w:val="fr-FR"/>
        </w:rPr>
        <w:t>hiel</w:t>
      </w:r>
      <w:proofErr w:type="spellEnd"/>
      <w:r w:rsidR="00FD2A87">
        <w:rPr>
          <w:lang w:val="fr-FR"/>
        </w:rPr>
        <w:t xml:space="preserve"> répond que oui.</w:t>
      </w:r>
      <w:r w:rsidR="004A5F45">
        <w:rPr>
          <w:lang w:val="fr-FR"/>
        </w:rPr>
        <w:t xml:space="preserve"> </w:t>
      </w:r>
    </w:p>
    <w:p w14:paraId="6791FFCF" w14:textId="6B4CE380" w:rsidR="00FD2A87" w:rsidRDefault="00FD2A87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 </w:t>
      </w:r>
      <w:r w:rsidR="00C13A1E">
        <w:rPr>
          <w:lang w:val="fr-FR"/>
        </w:rPr>
        <w:t xml:space="preserve">Pour une bonne gestion de ce parcours, </w:t>
      </w:r>
      <w:r w:rsidR="004A5F45">
        <w:rPr>
          <w:lang w:val="fr-FR"/>
        </w:rPr>
        <w:t xml:space="preserve">il va falloir </w:t>
      </w:r>
      <w:r w:rsidR="00C13A1E">
        <w:rPr>
          <w:lang w:val="fr-FR"/>
        </w:rPr>
        <w:t xml:space="preserve">dès le mois de juin </w:t>
      </w:r>
      <w:r>
        <w:rPr>
          <w:lang w:val="fr-FR"/>
        </w:rPr>
        <w:t xml:space="preserve"> repérer les enseignements </w:t>
      </w:r>
      <w:r w:rsidR="00C13A1E">
        <w:rPr>
          <w:lang w:val="fr-FR"/>
        </w:rPr>
        <w:t>qui fonctionneront ou ceux qui n’ouvriront pas faute de nombre suffisant d’étudiants.</w:t>
      </w:r>
      <w:r w:rsidR="007B1955" w:rsidRPr="007B1955">
        <w:rPr>
          <w:lang w:val="fr-FR"/>
        </w:rPr>
        <w:t xml:space="preserve"> </w:t>
      </w:r>
      <w:r w:rsidR="007B1955">
        <w:rPr>
          <w:lang w:val="fr-FR"/>
        </w:rPr>
        <w:t>En effet,</w:t>
      </w:r>
      <w:r w:rsidR="007B1955" w:rsidRPr="007B1955">
        <w:rPr>
          <w:lang w:val="fr-FR"/>
        </w:rPr>
        <w:t xml:space="preserve"> l’ouverture de ce parcours n’est envisageable que s’il y a assez d’étudiants (plus de 5).</w:t>
      </w:r>
    </w:p>
    <w:p w14:paraId="3A3535D5" w14:textId="77777777" w:rsidR="00C13A1E" w:rsidRDefault="00234A01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Pour l</w:t>
      </w:r>
      <w:r w:rsidR="004A5F45">
        <w:rPr>
          <w:lang w:val="fr-FR"/>
        </w:rPr>
        <w:t>e Parcours</w:t>
      </w:r>
      <w:r>
        <w:rPr>
          <w:lang w:val="fr-FR"/>
        </w:rPr>
        <w:t xml:space="preserve"> en Formation Continue, la</w:t>
      </w:r>
      <w:r w:rsidR="00FD2A87">
        <w:rPr>
          <w:lang w:val="fr-FR"/>
        </w:rPr>
        <w:t xml:space="preserve"> charge financière</w:t>
      </w:r>
      <w:r>
        <w:rPr>
          <w:lang w:val="fr-FR"/>
        </w:rPr>
        <w:t xml:space="preserve"> </w:t>
      </w:r>
      <w:r w:rsidR="00FD2A87">
        <w:rPr>
          <w:lang w:val="fr-FR"/>
        </w:rPr>
        <w:t xml:space="preserve"> est prise en compte par les </w:t>
      </w:r>
      <w:r w:rsidR="004A5F45">
        <w:rPr>
          <w:lang w:val="fr-FR"/>
        </w:rPr>
        <w:t>partenaires qui y participent</w:t>
      </w:r>
      <w:r w:rsidR="00FD2A87">
        <w:rPr>
          <w:lang w:val="fr-FR"/>
        </w:rPr>
        <w:t xml:space="preserve">. </w:t>
      </w:r>
    </w:p>
    <w:p w14:paraId="45B839A0" w14:textId="32B7BD80" w:rsidR="00173538" w:rsidRPr="009E3D11" w:rsidRDefault="00CB0C39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>Le conseil de fac</w:t>
      </w:r>
      <w:r w:rsidR="004A5F45">
        <w:rPr>
          <w:lang w:val="fr-FR"/>
        </w:rPr>
        <w:t>ulté</w:t>
      </w:r>
      <w:r>
        <w:rPr>
          <w:lang w:val="fr-FR"/>
        </w:rPr>
        <w:t xml:space="preserve"> passe au vote : 2 abstentions et 9 pour</w:t>
      </w:r>
      <w:r w:rsidR="00C13A1E">
        <w:rPr>
          <w:lang w:val="fr-FR"/>
        </w:rPr>
        <w:t> : ce parcours est approuvé</w:t>
      </w:r>
      <w:r w:rsidR="007B1955">
        <w:rPr>
          <w:lang w:val="fr-FR"/>
        </w:rPr>
        <w:t xml:space="preserve"> par le conseil.</w:t>
      </w:r>
    </w:p>
    <w:p w14:paraId="062C7354" w14:textId="178AF6C7" w:rsidR="00DD1051" w:rsidRPr="00CB0C39" w:rsidRDefault="00CB0C39" w:rsidP="00DD1051">
      <w:pPr>
        <w:spacing w:line="240" w:lineRule="auto"/>
        <w:jc w:val="both"/>
        <w:rPr>
          <w:b/>
          <w:lang w:val="fr-FR"/>
        </w:rPr>
      </w:pPr>
      <w:r>
        <w:rPr>
          <w:b/>
          <w:lang w:val="fr-FR"/>
        </w:rPr>
        <w:t>1 et 2.</w:t>
      </w:r>
      <w:r>
        <w:rPr>
          <w:b/>
          <w:lang w:val="fr-FR"/>
        </w:rPr>
        <w:tab/>
        <w:t xml:space="preserve"> </w:t>
      </w:r>
      <w:r w:rsidR="00DD1051" w:rsidRPr="00DD1051">
        <w:rPr>
          <w:b/>
          <w:lang w:val="fr-FR"/>
        </w:rPr>
        <w:t>Approbation du compte-rendu du conseil de facu</w:t>
      </w:r>
      <w:r w:rsidR="00851DB6">
        <w:rPr>
          <w:b/>
          <w:lang w:val="fr-FR"/>
        </w:rPr>
        <w:t>lté du 15 octobre</w:t>
      </w:r>
      <w:r w:rsidR="004A42DB">
        <w:rPr>
          <w:b/>
          <w:lang w:val="fr-FR"/>
        </w:rPr>
        <w:t xml:space="preserve"> et du 6  </w:t>
      </w:r>
      <w:r>
        <w:rPr>
          <w:b/>
          <w:lang w:val="fr-FR"/>
        </w:rPr>
        <w:t>novembre</w:t>
      </w:r>
      <w:r w:rsidR="00DD1051" w:rsidRPr="00DD1051">
        <w:rPr>
          <w:b/>
          <w:lang w:val="fr-FR"/>
        </w:rPr>
        <w:t xml:space="preserve"> 2014</w:t>
      </w:r>
    </w:p>
    <w:p w14:paraId="661447EE" w14:textId="0BC2BF88" w:rsidR="00A90A75" w:rsidRDefault="00851DB6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Le conseil </w:t>
      </w:r>
      <w:r w:rsidR="00E23C9A">
        <w:rPr>
          <w:lang w:val="fr-FR"/>
        </w:rPr>
        <w:t xml:space="preserve">de faculté approuve à l’unanimité les deux </w:t>
      </w:r>
      <w:r w:rsidR="004A42DB">
        <w:rPr>
          <w:lang w:val="fr-FR"/>
        </w:rPr>
        <w:t>comptes rendus</w:t>
      </w:r>
      <w:r w:rsidR="00E23C9A">
        <w:rPr>
          <w:lang w:val="fr-FR"/>
        </w:rPr>
        <w:t xml:space="preserve"> des conseils de facultés.</w:t>
      </w:r>
      <w:r>
        <w:rPr>
          <w:lang w:val="fr-FR"/>
        </w:rPr>
        <w:t xml:space="preserve"> </w:t>
      </w:r>
    </w:p>
    <w:p w14:paraId="4BEB31FE" w14:textId="0BDF97A0" w:rsidR="00A90A75" w:rsidRDefault="00A90A75" w:rsidP="00DD1051">
      <w:pPr>
        <w:spacing w:line="240" w:lineRule="auto"/>
        <w:jc w:val="both"/>
        <w:rPr>
          <w:b/>
          <w:lang w:val="fr-FR"/>
        </w:rPr>
      </w:pPr>
      <w:r w:rsidRPr="00A90A75">
        <w:rPr>
          <w:b/>
          <w:lang w:val="fr-FR"/>
        </w:rPr>
        <w:t>5. Sessions de rattrapage 2014</w:t>
      </w:r>
    </w:p>
    <w:p w14:paraId="1B513FBB" w14:textId="1C793825" w:rsidR="00AD20D7" w:rsidRDefault="00A90A75" w:rsidP="00DD1051">
      <w:pPr>
        <w:spacing w:line="240" w:lineRule="auto"/>
        <w:jc w:val="both"/>
        <w:rPr>
          <w:lang w:val="fr-FR"/>
        </w:rPr>
      </w:pPr>
      <w:r w:rsidRPr="00A90A75">
        <w:rPr>
          <w:lang w:val="fr-FR"/>
        </w:rPr>
        <w:t>Clarisse Maigret</w:t>
      </w:r>
      <w:r>
        <w:rPr>
          <w:lang w:val="fr-FR"/>
        </w:rPr>
        <w:t xml:space="preserve"> rejoint le conseil d</w:t>
      </w:r>
      <w:r w:rsidR="00AD20D7">
        <w:rPr>
          <w:lang w:val="fr-FR"/>
        </w:rPr>
        <w:t>e fac</w:t>
      </w:r>
      <w:r w:rsidR="00E23C9A">
        <w:rPr>
          <w:lang w:val="fr-FR"/>
        </w:rPr>
        <w:t>ulté</w:t>
      </w:r>
      <w:r w:rsidR="00AD20D7">
        <w:rPr>
          <w:lang w:val="fr-FR"/>
        </w:rPr>
        <w:t xml:space="preserve"> afin </w:t>
      </w:r>
      <w:r w:rsidR="00AF02BA">
        <w:rPr>
          <w:lang w:val="fr-FR"/>
        </w:rPr>
        <w:t>d’</w:t>
      </w:r>
      <w:r w:rsidR="00AD20D7">
        <w:rPr>
          <w:lang w:val="fr-FR"/>
        </w:rPr>
        <w:t>exposer</w:t>
      </w:r>
      <w:r w:rsidR="00AF02BA">
        <w:rPr>
          <w:lang w:val="fr-FR"/>
        </w:rPr>
        <w:t xml:space="preserve"> le déroulement de</w:t>
      </w:r>
      <w:r w:rsidR="00E11F38">
        <w:rPr>
          <w:lang w:val="fr-FR"/>
        </w:rPr>
        <w:t xml:space="preserve"> </w:t>
      </w:r>
      <w:r w:rsidR="00AD20D7">
        <w:rPr>
          <w:lang w:val="fr-FR"/>
        </w:rPr>
        <w:t>la session d</w:t>
      </w:r>
      <w:r w:rsidR="00E11F38">
        <w:rPr>
          <w:lang w:val="fr-FR"/>
        </w:rPr>
        <w:t xml:space="preserve">e rattrapage (document de </w:t>
      </w:r>
      <w:r>
        <w:rPr>
          <w:lang w:val="fr-FR"/>
        </w:rPr>
        <w:t>rattrapage du mois de juin</w:t>
      </w:r>
      <w:r w:rsidR="00E11F38">
        <w:rPr>
          <w:lang w:val="fr-FR"/>
        </w:rPr>
        <w:t xml:space="preserve"> ci-joint</w:t>
      </w:r>
      <w:r>
        <w:rPr>
          <w:lang w:val="fr-FR"/>
        </w:rPr>
        <w:t>).</w:t>
      </w:r>
      <w:r w:rsidR="00AF02BA">
        <w:rPr>
          <w:lang w:val="fr-FR"/>
        </w:rPr>
        <w:t xml:space="preserve"> Celle-ci se composera d’u</w:t>
      </w:r>
      <w:r w:rsidR="00AD20D7">
        <w:rPr>
          <w:lang w:val="fr-FR"/>
        </w:rPr>
        <w:t xml:space="preserve">ne épreuve par UE, chaque enseignant devra surveiller son examen, les responsables des semestres doivent </w:t>
      </w:r>
      <w:r w:rsidR="00E23C9A">
        <w:rPr>
          <w:lang w:val="fr-FR"/>
        </w:rPr>
        <w:t>se signaler</w:t>
      </w:r>
      <w:r w:rsidR="008A47FB">
        <w:rPr>
          <w:lang w:val="fr-FR"/>
        </w:rPr>
        <w:t xml:space="preserve"> </w:t>
      </w:r>
      <w:r w:rsidR="004A42DB">
        <w:rPr>
          <w:lang w:val="fr-FR"/>
        </w:rPr>
        <w:t>à</w:t>
      </w:r>
      <w:r w:rsidR="00AF02BA">
        <w:rPr>
          <w:lang w:val="fr-FR"/>
        </w:rPr>
        <w:t xml:space="preserve"> C</w:t>
      </w:r>
      <w:r w:rsidR="00E23C9A">
        <w:rPr>
          <w:lang w:val="fr-FR"/>
        </w:rPr>
        <w:t>larisse pour</w:t>
      </w:r>
      <w:r w:rsidR="00AD20D7">
        <w:rPr>
          <w:lang w:val="fr-FR"/>
        </w:rPr>
        <w:t xml:space="preserve"> le</w:t>
      </w:r>
      <w:r w:rsidR="004A42DB">
        <w:rPr>
          <w:lang w:val="fr-FR"/>
        </w:rPr>
        <w:t xml:space="preserve"> déroulement des épreuves. </w:t>
      </w:r>
      <w:r w:rsidR="00AF02BA">
        <w:rPr>
          <w:lang w:val="fr-FR"/>
        </w:rPr>
        <w:t>Sont conc</w:t>
      </w:r>
      <w:r w:rsidR="00AD20D7">
        <w:rPr>
          <w:lang w:val="fr-FR"/>
        </w:rPr>
        <w:t>ernés les étudiants q</w:t>
      </w:r>
      <w:r w:rsidR="00AF02BA">
        <w:rPr>
          <w:lang w:val="fr-FR"/>
        </w:rPr>
        <w:t>u</w:t>
      </w:r>
      <w:r w:rsidR="00AD20D7">
        <w:rPr>
          <w:lang w:val="fr-FR"/>
        </w:rPr>
        <w:t>i ont échoués à la première session.</w:t>
      </w:r>
      <w:r w:rsidR="00E23C9A">
        <w:rPr>
          <w:lang w:val="fr-FR"/>
        </w:rPr>
        <w:t xml:space="preserve"> Une  d</w:t>
      </w:r>
      <w:r w:rsidR="00AD20D7">
        <w:rPr>
          <w:lang w:val="fr-FR"/>
        </w:rPr>
        <w:t>emande d’harmonisation des notes</w:t>
      </w:r>
      <w:r w:rsidR="00E23C9A">
        <w:rPr>
          <w:lang w:val="fr-FR"/>
        </w:rPr>
        <w:t xml:space="preserve"> est vivement conseillée</w:t>
      </w:r>
      <w:r w:rsidR="00AD20D7">
        <w:rPr>
          <w:lang w:val="fr-FR"/>
        </w:rPr>
        <w:t>.</w:t>
      </w:r>
    </w:p>
    <w:p w14:paraId="1706BA9C" w14:textId="7831A5B2" w:rsidR="00AD20D7" w:rsidRDefault="00AD20D7" w:rsidP="00DD1051">
      <w:pPr>
        <w:spacing w:line="240" w:lineRule="auto"/>
        <w:jc w:val="both"/>
        <w:rPr>
          <w:b/>
          <w:lang w:val="fr-FR"/>
        </w:rPr>
      </w:pPr>
      <w:r w:rsidRPr="00AD20D7">
        <w:rPr>
          <w:b/>
          <w:lang w:val="fr-FR"/>
        </w:rPr>
        <w:t>4.    Offre de formation 2015/16</w:t>
      </w:r>
    </w:p>
    <w:p w14:paraId="3FE0679A" w14:textId="4F7C98D6" w:rsidR="00AD20D7" w:rsidRDefault="009E3D11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M. </w:t>
      </w:r>
      <w:proofErr w:type="spellStart"/>
      <w:r w:rsidR="00AF02BA">
        <w:rPr>
          <w:lang w:val="fr-FR"/>
        </w:rPr>
        <w:t>Woehl</w:t>
      </w:r>
      <w:proofErr w:type="spellEnd"/>
      <w:r w:rsidR="008A47FB">
        <w:rPr>
          <w:lang w:val="fr-FR"/>
        </w:rPr>
        <w:t xml:space="preserve"> </w:t>
      </w:r>
      <w:r w:rsidR="00AF02BA">
        <w:rPr>
          <w:lang w:val="fr-FR"/>
        </w:rPr>
        <w:t xml:space="preserve"> précise que c’</w:t>
      </w:r>
      <w:r w:rsidR="00AD20D7">
        <w:rPr>
          <w:lang w:val="fr-FR"/>
        </w:rPr>
        <w:t>est plus un point d’</w:t>
      </w:r>
      <w:r w:rsidR="00AF02BA">
        <w:rPr>
          <w:lang w:val="fr-FR"/>
        </w:rPr>
        <w:t>appel qu’un point définitif. Il f</w:t>
      </w:r>
      <w:r w:rsidR="00AD20D7">
        <w:rPr>
          <w:lang w:val="fr-FR"/>
        </w:rPr>
        <w:t>audrait faire remonter le</w:t>
      </w:r>
      <w:r w:rsidR="00E11F38">
        <w:rPr>
          <w:lang w:val="fr-FR"/>
        </w:rPr>
        <w:t xml:space="preserve">s propositions </w:t>
      </w:r>
      <w:r w:rsidR="00AD20D7">
        <w:rPr>
          <w:lang w:val="fr-FR"/>
        </w:rPr>
        <w:t>au prochain conseil de fac</w:t>
      </w:r>
      <w:r w:rsidR="004527E0">
        <w:rPr>
          <w:lang w:val="fr-FR"/>
        </w:rPr>
        <w:t xml:space="preserve">ulté du 22 janvier </w:t>
      </w:r>
      <w:r w:rsidR="00AF02BA">
        <w:rPr>
          <w:lang w:val="fr-FR"/>
        </w:rPr>
        <w:t>2015</w:t>
      </w:r>
      <w:r w:rsidR="00AD20D7">
        <w:rPr>
          <w:lang w:val="fr-FR"/>
        </w:rPr>
        <w:t>. Les modalités de contrôle</w:t>
      </w:r>
      <w:r w:rsidR="00AF02BA">
        <w:rPr>
          <w:lang w:val="fr-FR"/>
        </w:rPr>
        <w:t xml:space="preserve"> des connaissances </w:t>
      </w:r>
      <w:r w:rsidR="00E23C9A">
        <w:rPr>
          <w:lang w:val="fr-FR"/>
        </w:rPr>
        <w:t>s</w:t>
      </w:r>
      <w:r w:rsidR="00583A1C">
        <w:rPr>
          <w:lang w:val="fr-FR"/>
        </w:rPr>
        <w:t xml:space="preserve">eront examinées </w:t>
      </w:r>
      <w:r w:rsidR="004A42DB">
        <w:rPr>
          <w:lang w:val="fr-FR"/>
        </w:rPr>
        <w:t>pour</w:t>
      </w:r>
      <w:r w:rsidR="00583A1C">
        <w:rPr>
          <w:lang w:val="fr-FR"/>
        </w:rPr>
        <w:t xml:space="preserve"> ensuite</w:t>
      </w:r>
      <w:r w:rsidR="004A42DB">
        <w:rPr>
          <w:lang w:val="fr-FR"/>
        </w:rPr>
        <w:t xml:space="preserve"> les faire remonter au CFVU.</w:t>
      </w:r>
    </w:p>
    <w:p w14:paraId="7682A122" w14:textId="64C60C73" w:rsidR="00AD20D7" w:rsidRDefault="00AD20D7" w:rsidP="00DD1051">
      <w:pPr>
        <w:spacing w:line="240" w:lineRule="auto"/>
        <w:jc w:val="both"/>
        <w:rPr>
          <w:b/>
          <w:lang w:val="fr-FR"/>
        </w:rPr>
      </w:pPr>
      <w:r w:rsidRPr="00AD20D7">
        <w:rPr>
          <w:b/>
          <w:lang w:val="fr-FR"/>
        </w:rPr>
        <w:t>6.   Informations su</w:t>
      </w:r>
      <w:r w:rsidR="004527E0">
        <w:rPr>
          <w:b/>
          <w:lang w:val="fr-FR"/>
        </w:rPr>
        <w:t>r l’offre de formation 2018-2023</w:t>
      </w:r>
    </w:p>
    <w:p w14:paraId="5BB8CA89" w14:textId="7A001D49" w:rsidR="00234A01" w:rsidRDefault="009E3D11" w:rsidP="003C4A71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iCs/>
          <w:lang w:val="fr-FR" w:eastAsia="fr-FR"/>
        </w:rPr>
      </w:pPr>
      <w:r>
        <w:rPr>
          <w:lang w:val="fr-FR"/>
        </w:rPr>
        <w:t xml:space="preserve">M. </w:t>
      </w:r>
      <w:r w:rsidR="00234A01" w:rsidRPr="00AD20D7">
        <w:rPr>
          <w:lang w:val="fr-FR"/>
        </w:rPr>
        <w:t>Breton</w:t>
      </w:r>
      <w:r w:rsidR="00234A01">
        <w:rPr>
          <w:lang w:val="fr-FR"/>
        </w:rPr>
        <w:t xml:space="preserve"> rappelle l’off</w:t>
      </w:r>
      <w:r w:rsidR="00590333">
        <w:rPr>
          <w:lang w:val="fr-FR"/>
        </w:rPr>
        <w:t>re de formation pour 2018/2023. Il demande que le compte-rendu de la commission pédagogique figure dans ce compte-rendu :</w:t>
      </w:r>
    </w:p>
    <w:p w14:paraId="6B848FE2" w14:textId="28145A69" w:rsidR="003C4A71" w:rsidRPr="003C4A71" w:rsidRDefault="00583A1C" w:rsidP="0048439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fr-FR" w:eastAsia="fr-FR"/>
        </w:rPr>
      </w:pPr>
      <w:r>
        <w:rPr>
          <w:rFonts w:eastAsia="Times New Roman" w:cs="Times New Roman"/>
          <w:bCs/>
          <w:i/>
          <w:iCs/>
          <w:lang w:val="fr-FR" w:eastAsia="fr-FR"/>
        </w:rPr>
        <w:t>« </w:t>
      </w:r>
      <w:r w:rsidR="003C4A71" w:rsidRPr="003C4A71">
        <w:rPr>
          <w:rFonts w:eastAsia="Times New Roman" w:cs="Times New Roman"/>
          <w:bCs/>
          <w:i/>
          <w:iCs/>
          <w:lang w:val="fr-FR" w:eastAsia="fr-FR"/>
        </w:rPr>
        <w:t>Réunie le 10 décembre 2014 en salle 3215 du Patio, l’assemblée générale de la Faculté des Sciences sociales a mis au vote et émis l’avis suivant concernant la stratégie à défendre pour l’offre de formation 2018 en Master :</w:t>
      </w:r>
    </w:p>
    <w:p w14:paraId="5790CA8F" w14:textId="6443BD31" w:rsidR="003C4A71" w:rsidRPr="003C4A71" w:rsidRDefault="003C4A71" w:rsidP="0048439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fr-FR" w:eastAsia="fr-FR"/>
        </w:rPr>
      </w:pPr>
      <w:r w:rsidRPr="003C4A71">
        <w:rPr>
          <w:rFonts w:eastAsia="Times New Roman" w:cs="Times New Roman"/>
          <w:lang w:val="fr-FR" w:eastAsia="fr-FR"/>
        </w:rPr>
        <w:t>-</w:t>
      </w:r>
      <w:r w:rsidR="00484397">
        <w:rPr>
          <w:rFonts w:eastAsia="Times New Roman" w:cs="Times New Roman"/>
          <w:lang w:val="fr-FR" w:eastAsia="fr-FR"/>
        </w:rPr>
        <w:t>  </w:t>
      </w:r>
      <w:r w:rsidRPr="003C4A71">
        <w:rPr>
          <w:rFonts w:eastAsia="Times New Roman" w:cs="Times New Roman"/>
          <w:lang w:val="fr-FR" w:eastAsia="fr-FR"/>
        </w:rPr>
        <w:t xml:space="preserve">  </w:t>
      </w:r>
      <w:r w:rsidRPr="003C4A71">
        <w:rPr>
          <w:rFonts w:eastAsia="Times New Roman" w:cs="Times New Roman"/>
          <w:bCs/>
          <w:i/>
          <w:iCs/>
          <w:lang w:val="fr-FR" w:eastAsia="fr-FR"/>
        </w:rPr>
        <w:t>Concernant les Masters, une structure en  trois mentions pour l’ensemble des formati</w:t>
      </w:r>
      <w:r w:rsidR="004527E0">
        <w:rPr>
          <w:rFonts w:eastAsia="Times New Roman" w:cs="Times New Roman"/>
          <w:bCs/>
          <w:i/>
          <w:iCs/>
          <w:lang w:val="fr-FR" w:eastAsia="fr-FR"/>
        </w:rPr>
        <w:t>ons de la Faculté des Sciences S</w:t>
      </w:r>
      <w:r w:rsidR="00583A1C">
        <w:rPr>
          <w:rFonts w:eastAsia="Times New Roman" w:cs="Times New Roman"/>
          <w:bCs/>
          <w:i/>
          <w:iCs/>
          <w:lang w:val="fr-FR" w:eastAsia="fr-FR"/>
        </w:rPr>
        <w:t xml:space="preserve">ociales </w:t>
      </w:r>
      <w:r w:rsidRPr="003C4A71">
        <w:rPr>
          <w:rFonts w:eastAsia="Times New Roman" w:cs="Times New Roman"/>
          <w:bCs/>
          <w:i/>
          <w:iCs/>
          <w:lang w:val="fr-FR" w:eastAsia="fr-FR"/>
        </w:rPr>
        <w:t>: une mention « Ethnologie », une mention « Démographie » et une troisième mention qui pourrait s’intituler « Sociologie » ou « Sciences sociales ». Sans aborder la mention « Ethique » qui devra être traitée ultérieurement.  </w:t>
      </w:r>
    </w:p>
    <w:p w14:paraId="4D2D6239" w14:textId="4675E539" w:rsidR="003C4A71" w:rsidRPr="004527E0" w:rsidRDefault="003C4A71" w:rsidP="0048439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fr-FR" w:eastAsia="fr-FR"/>
        </w:rPr>
      </w:pPr>
      <w:r w:rsidRPr="003C4A71">
        <w:rPr>
          <w:rFonts w:eastAsia="Times New Roman" w:cs="Times New Roman"/>
          <w:lang w:val="fr-FR" w:eastAsia="fr-FR"/>
        </w:rPr>
        <w:lastRenderedPageBreak/>
        <w:t>-    </w:t>
      </w:r>
      <w:r w:rsidRPr="003C4A71">
        <w:rPr>
          <w:rFonts w:eastAsia="Times New Roman" w:cs="Times New Roman"/>
          <w:bCs/>
          <w:i/>
          <w:iCs/>
          <w:lang w:val="fr-FR" w:eastAsia="fr-FR"/>
        </w:rPr>
        <w:t>Les Instituts  de « Sociologie », d’« Urbanisme et d’Aménagement Régional », de  « Polémologie » et le « Centre d’Etude et de Recherche sur l’Intervention Sociale » devront se réunir rapidement pour réfléchir à une stratégie pour les parcours sur les deux années de Master, en lien avec les Instituts et articulés avec les axes de recherche des deux unités adossées à la Faculté des Scien</w:t>
      </w:r>
      <w:r w:rsidR="00590333">
        <w:rPr>
          <w:rFonts w:eastAsia="Times New Roman" w:cs="Times New Roman"/>
          <w:bCs/>
          <w:i/>
          <w:iCs/>
          <w:lang w:val="fr-FR" w:eastAsia="fr-FR"/>
        </w:rPr>
        <w:t>ces sociales ».</w:t>
      </w:r>
    </w:p>
    <w:p w14:paraId="0FD517AF" w14:textId="02CA37D5" w:rsidR="004527E0" w:rsidRDefault="002E6EC7" w:rsidP="00484397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 Il demande de réfléchir sur cett</w:t>
      </w:r>
      <w:r w:rsidR="00590333">
        <w:rPr>
          <w:lang w:val="fr-FR"/>
        </w:rPr>
        <w:t xml:space="preserve">e offre </w:t>
      </w:r>
      <w:r w:rsidR="00AF02BA">
        <w:rPr>
          <w:lang w:val="fr-FR"/>
        </w:rPr>
        <w:t>et d’imagin</w:t>
      </w:r>
      <w:r>
        <w:rPr>
          <w:lang w:val="fr-FR"/>
        </w:rPr>
        <w:t xml:space="preserve">er les mentions, </w:t>
      </w:r>
      <w:r w:rsidR="00590333">
        <w:rPr>
          <w:lang w:val="fr-FR"/>
        </w:rPr>
        <w:t xml:space="preserve">les </w:t>
      </w:r>
      <w:r>
        <w:rPr>
          <w:lang w:val="fr-FR"/>
        </w:rPr>
        <w:t>spécialité</w:t>
      </w:r>
      <w:r w:rsidR="00590333">
        <w:rPr>
          <w:lang w:val="fr-FR"/>
        </w:rPr>
        <w:t>s</w:t>
      </w:r>
      <w:r>
        <w:rPr>
          <w:lang w:val="fr-FR"/>
        </w:rPr>
        <w:t xml:space="preserve"> et </w:t>
      </w:r>
      <w:r w:rsidR="00590333">
        <w:rPr>
          <w:lang w:val="fr-FR"/>
        </w:rPr>
        <w:t xml:space="preserve">les </w:t>
      </w:r>
      <w:r>
        <w:rPr>
          <w:lang w:val="fr-FR"/>
        </w:rPr>
        <w:t>parcou</w:t>
      </w:r>
      <w:r w:rsidR="004527E0">
        <w:rPr>
          <w:lang w:val="fr-FR"/>
        </w:rPr>
        <w:t xml:space="preserve">rs. Les spécialités </w:t>
      </w:r>
      <w:r w:rsidR="00590333">
        <w:rPr>
          <w:lang w:val="fr-FR"/>
        </w:rPr>
        <w:t xml:space="preserve">devraient disparaitre, </w:t>
      </w:r>
      <w:r>
        <w:rPr>
          <w:lang w:val="fr-FR"/>
        </w:rPr>
        <w:t>le nom</w:t>
      </w:r>
      <w:r w:rsidR="00590333">
        <w:rPr>
          <w:lang w:val="fr-FR"/>
        </w:rPr>
        <w:t xml:space="preserve">bre de mentions </w:t>
      </w:r>
      <w:r w:rsidR="00AF02BA">
        <w:rPr>
          <w:lang w:val="fr-FR"/>
        </w:rPr>
        <w:t>ainsi que les parcours</w:t>
      </w:r>
      <w:r w:rsidR="00590333">
        <w:rPr>
          <w:lang w:val="fr-FR"/>
        </w:rPr>
        <w:t xml:space="preserve"> devrait être limité</w:t>
      </w:r>
      <w:r w:rsidR="00AF02BA">
        <w:rPr>
          <w:lang w:val="fr-FR"/>
        </w:rPr>
        <w:t xml:space="preserve">. </w:t>
      </w:r>
      <w:r w:rsidR="00590333">
        <w:rPr>
          <w:lang w:val="fr-FR"/>
        </w:rPr>
        <w:t>En effet, l’UDS</w:t>
      </w:r>
      <w:r>
        <w:rPr>
          <w:lang w:val="fr-FR"/>
        </w:rPr>
        <w:t xml:space="preserve"> souhaiterait limiter le nombre de m</w:t>
      </w:r>
      <w:r w:rsidR="008A47FB">
        <w:rPr>
          <w:lang w:val="fr-FR"/>
        </w:rPr>
        <w:t>entions</w:t>
      </w:r>
      <w:r w:rsidR="00590333">
        <w:rPr>
          <w:lang w:val="fr-FR"/>
        </w:rPr>
        <w:t xml:space="preserve"> à une dizaine. </w:t>
      </w:r>
    </w:p>
    <w:p w14:paraId="42CB425E" w14:textId="4BD0D7EF" w:rsidR="004527E0" w:rsidRDefault="004527E0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>Trois mentions vont être retenues :</w:t>
      </w:r>
    </w:p>
    <w:p w14:paraId="25F8C4FE" w14:textId="2F1F5C6C" w:rsidR="004527E0" w:rsidRDefault="004527E0" w:rsidP="004527E0">
      <w:pPr>
        <w:pStyle w:val="Paragraphedeliste"/>
        <w:numPr>
          <w:ilvl w:val="0"/>
          <w:numId w:val="15"/>
        </w:numPr>
        <w:spacing w:line="240" w:lineRule="auto"/>
        <w:jc w:val="both"/>
        <w:rPr>
          <w:lang w:val="fr-FR"/>
        </w:rPr>
      </w:pPr>
      <w:r>
        <w:rPr>
          <w:lang w:val="fr-FR"/>
        </w:rPr>
        <w:t>Sciences sociales ou sociologie</w:t>
      </w:r>
    </w:p>
    <w:p w14:paraId="2DB5B64C" w14:textId="7CC42C61" w:rsidR="004527E0" w:rsidRDefault="004527E0" w:rsidP="004527E0">
      <w:pPr>
        <w:pStyle w:val="Paragraphedeliste"/>
        <w:numPr>
          <w:ilvl w:val="0"/>
          <w:numId w:val="15"/>
        </w:numPr>
        <w:spacing w:line="240" w:lineRule="auto"/>
        <w:jc w:val="both"/>
        <w:rPr>
          <w:lang w:val="fr-FR"/>
        </w:rPr>
      </w:pPr>
      <w:r>
        <w:rPr>
          <w:lang w:val="fr-FR"/>
        </w:rPr>
        <w:t>Démographie</w:t>
      </w:r>
    </w:p>
    <w:p w14:paraId="61297AC4" w14:textId="1E681609" w:rsidR="004527E0" w:rsidRPr="004527E0" w:rsidRDefault="00590333" w:rsidP="004527E0">
      <w:pPr>
        <w:pStyle w:val="Paragraphedeliste"/>
        <w:numPr>
          <w:ilvl w:val="0"/>
          <w:numId w:val="15"/>
        </w:numPr>
        <w:spacing w:line="240" w:lineRule="auto"/>
        <w:jc w:val="both"/>
        <w:rPr>
          <w:lang w:val="fr-FR"/>
        </w:rPr>
      </w:pPr>
      <w:r>
        <w:rPr>
          <w:lang w:val="fr-FR"/>
        </w:rPr>
        <w:t>E</w:t>
      </w:r>
      <w:r w:rsidR="004527E0">
        <w:rPr>
          <w:lang w:val="fr-FR"/>
        </w:rPr>
        <w:t>thnologie</w:t>
      </w:r>
    </w:p>
    <w:p w14:paraId="5909D2B6" w14:textId="7E2CB94F" w:rsidR="004527E0" w:rsidRDefault="002E6EC7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 </w:t>
      </w:r>
      <w:r w:rsidR="00590333">
        <w:rPr>
          <w:lang w:val="fr-FR"/>
        </w:rPr>
        <w:t>Il invite les instituts à se réun</w:t>
      </w:r>
      <w:r w:rsidR="00681CB3">
        <w:rPr>
          <w:lang w:val="fr-FR"/>
        </w:rPr>
        <w:t>ir dès janvier pour y réfléchir</w:t>
      </w:r>
      <w:r w:rsidR="00590333">
        <w:rPr>
          <w:lang w:val="fr-FR"/>
        </w:rPr>
        <w:t>, l’ensemble du travail devant  être arrêté pour la mi-février</w:t>
      </w:r>
      <w:r w:rsidR="004527E0">
        <w:rPr>
          <w:lang w:val="fr-FR"/>
        </w:rPr>
        <w:t xml:space="preserve"> 2015</w:t>
      </w:r>
      <w:r>
        <w:rPr>
          <w:lang w:val="fr-FR"/>
        </w:rPr>
        <w:t>.</w:t>
      </w:r>
    </w:p>
    <w:p w14:paraId="19798C38" w14:textId="67050BCB" w:rsidR="00656A47" w:rsidRDefault="00656A47" w:rsidP="00DD1051">
      <w:pPr>
        <w:spacing w:line="240" w:lineRule="auto"/>
        <w:jc w:val="both"/>
        <w:rPr>
          <w:b/>
          <w:lang w:val="fr-FR"/>
        </w:rPr>
      </w:pPr>
      <w:r w:rsidRPr="00656A47">
        <w:rPr>
          <w:b/>
          <w:lang w:val="fr-FR"/>
        </w:rPr>
        <w:t>7.    Point bibliothèque</w:t>
      </w:r>
    </w:p>
    <w:p w14:paraId="39539076" w14:textId="14CE0B74" w:rsidR="006C3BCA" w:rsidRDefault="009E3D11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M. </w:t>
      </w:r>
      <w:proofErr w:type="spellStart"/>
      <w:r w:rsidR="00656A47">
        <w:rPr>
          <w:lang w:val="fr-FR"/>
        </w:rPr>
        <w:t>Woehl</w:t>
      </w:r>
      <w:proofErr w:type="spellEnd"/>
      <w:r w:rsidR="00656A47">
        <w:rPr>
          <w:lang w:val="fr-FR"/>
        </w:rPr>
        <w:t xml:space="preserve"> rappelle la 1</w:t>
      </w:r>
      <w:r w:rsidR="00656A47" w:rsidRPr="00656A47">
        <w:rPr>
          <w:vertAlign w:val="superscript"/>
          <w:lang w:val="fr-FR"/>
        </w:rPr>
        <w:t>ère</w:t>
      </w:r>
      <w:r w:rsidR="00656A47">
        <w:rPr>
          <w:lang w:val="fr-FR"/>
        </w:rPr>
        <w:t xml:space="preserve"> réunion du group</w:t>
      </w:r>
      <w:r w:rsidR="00AF02BA">
        <w:rPr>
          <w:lang w:val="fr-FR"/>
        </w:rPr>
        <w:t>e</w:t>
      </w:r>
      <w:r w:rsidR="00656A47">
        <w:rPr>
          <w:lang w:val="fr-FR"/>
        </w:rPr>
        <w:t xml:space="preserve"> de pilotage qui s’e</w:t>
      </w:r>
      <w:r w:rsidR="00AF02BA">
        <w:rPr>
          <w:lang w:val="fr-FR"/>
        </w:rPr>
        <w:t>s</w:t>
      </w:r>
      <w:r w:rsidR="00656A47">
        <w:rPr>
          <w:lang w:val="fr-FR"/>
        </w:rPr>
        <w:t xml:space="preserve">t </w:t>
      </w:r>
      <w:r w:rsidR="00656A47" w:rsidRPr="00961917">
        <w:rPr>
          <w:lang w:val="fr-FR"/>
        </w:rPr>
        <w:t xml:space="preserve">tenue </w:t>
      </w:r>
      <w:r w:rsidR="00961917" w:rsidRPr="00961917">
        <w:rPr>
          <w:lang w:val="fr-FR"/>
        </w:rPr>
        <w:t xml:space="preserve"> le 5 </w:t>
      </w:r>
      <w:r w:rsidR="00656A47">
        <w:rPr>
          <w:lang w:val="fr-FR"/>
        </w:rPr>
        <w:t>décembre con</w:t>
      </w:r>
      <w:r w:rsidR="00AF02BA">
        <w:rPr>
          <w:lang w:val="fr-FR"/>
        </w:rPr>
        <w:t>c</w:t>
      </w:r>
      <w:r w:rsidR="00656A47">
        <w:rPr>
          <w:lang w:val="fr-FR"/>
        </w:rPr>
        <w:t xml:space="preserve">ernant le </w:t>
      </w:r>
      <w:r w:rsidR="00AF02BA">
        <w:rPr>
          <w:lang w:val="fr-FR"/>
        </w:rPr>
        <w:t>« </w:t>
      </w:r>
      <w:r w:rsidR="008A47FB">
        <w:rPr>
          <w:lang w:val="fr-FR"/>
        </w:rPr>
        <w:t>Learning C</w:t>
      </w:r>
      <w:r w:rsidR="00656A47">
        <w:rPr>
          <w:lang w:val="fr-FR"/>
        </w:rPr>
        <w:t>enter</w:t>
      </w:r>
      <w:r w:rsidR="00AF02BA">
        <w:rPr>
          <w:lang w:val="fr-FR"/>
        </w:rPr>
        <w:t> »</w:t>
      </w:r>
      <w:r w:rsidR="00961917">
        <w:rPr>
          <w:lang w:val="fr-FR"/>
        </w:rPr>
        <w:t>. U</w:t>
      </w:r>
      <w:r w:rsidR="00656A47">
        <w:rPr>
          <w:lang w:val="fr-FR"/>
        </w:rPr>
        <w:t>n engagement des co</w:t>
      </w:r>
      <w:r w:rsidR="00E47160">
        <w:rPr>
          <w:lang w:val="fr-FR"/>
        </w:rPr>
        <w:t xml:space="preserve">mposantes </w:t>
      </w:r>
      <w:r w:rsidR="00961917">
        <w:rPr>
          <w:lang w:val="fr-FR"/>
        </w:rPr>
        <w:t>pour la fin mai début juin est demandé</w:t>
      </w:r>
      <w:r w:rsidR="00E47160">
        <w:rPr>
          <w:lang w:val="fr-FR"/>
        </w:rPr>
        <w:t>.  L</w:t>
      </w:r>
      <w:r w:rsidR="00656A47">
        <w:rPr>
          <w:lang w:val="fr-FR"/>
        </w:rPr>
        <w:t>e conseil</w:t>
      </w:r>
      <w:r w:rsidR="00E47160">
        <w:rPr>
          <w:lang w:val="fr-FR"/>
        </w:rPr>
        <w:t xml:space="preserve"> </w:t>
      </w:r>
      <w:r w:rsidR="00656A47">
        <w:rPr>
          <w:lang w:val="fr-FR"/>
        </w:rPr>
        <w:t xml:space="preserve"> de fac</w:t>
      </w:r>
      <w:r w:rsidR="00E47160">
        <w:rPr>
          <w:lang w:val="fr-FR"/>
        </w:rPr>
        <w:t>ulté</w:t>
      </w:r>
      <w:r w:rsidR="00656A47">
        <w:rPr>
          <w:lang w:val="fr-FR"/>
        </w:rPr>
        <w:t xml:space="preserve"> ne </w:t>
      </w:r>
      <w:r w:rsidR="00AF02BA">
        <w:rPr>
          <w:lang w:val="fr-FR"/>
        </w:rPr>
        <w:t>s’est pas</w:t>
      </w:r>
      <w:r w:rsidR="00961917">
        <w:rPr>
          <w:lang w:val="fr-FR"/>
        </w:rPr>
        <w:t xml:space="preserve"> encore</w:t>
      </w:r>
      <w:r w:rsidR="00AF02BA">
        <w:rPr>
          <w:lang w:val="fr-FR"/>
        </w:rPr>
        <w:t xml:space="preserve"> prononcé</w:t>
      </w:r>
      <w:r w:rsidR="00961917">
        <w:rPr>
          <w:lang w:val="fr-FR"/>
        </w:rPr>
        <w:t xml:space="preserve"> sur cet </w:t>
      </w:r>
      <w:r w:rsidR="00AF02BA">
        <w:rPr>
          <w:lang w:val="fr-FR"/>
        </w:rPr>
        <w:t>engagem</w:t>
      </w:r>
      <w:r w:rsidR="00E47160">
        <w:rPr>
          <w:lang w:val="fr-FR"/>
        </w:rPr>
        <w:t>ent</w:t>
      </w:r>
      <w:r w:rsidR="00B94571">
        <w:rPr>
          <w:lang w:val="fr-FR"/>
        </w:rPr>
        <w:t xml:space="preserve"> </w:t>
      </w:r>
      <w:bookmarkStart w:id="0" w:name="_GoBack"/>
      <w:bookmarkEnd w:id="0"/>
      <w:r w:rsidR="006C3BCA">
        <w:rPr>
          <w:lang w:val="fr-FR"/>
        </w:rPr>
        <w:t>et rappelle les enjeux :</w:t>
      </w:r>
    </w:p>
    <w:p w14:paraId="325943A8" w14:textId="1DD39658" w:rsidR="00E11F38" w:rsidRDefault="006C3BCA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Le </w:t>
      </w:r>
      <w:r w:rsidR="00961917">
        <w:rPr>
          <w:lang w:val="fr-FR"/>
        </w:rPr>
        <w:t>« Learning Center » offre des salles de travail, sera ouvert pendant des plages très larges et un équipement informatique conséquent</w:t>
      </w:r>
      <w:r>
        <w:rPr>
          <w:lang w:val="fr-FR"/>
        </w:rPr>
        <w:t xml:space="preserve"> sera</w:t>
      </w:r>
      <w:r w:rsidR="00E11F38">
        <w:rPr>
          <w:lang w:val="fr-FR"/>
        </w:rPr>
        <w:t xml:space="preserve"> mis à disposition</w:t>
      </w:r>
      <w:r w:rsidR="00961917">
        <w:rPr>
          <w:lang w:val="fr-FR"/>
        </w:rPr>
        <w:t>.</w:t>
      </w:r>
      <w:r w:rsidR="00E11F38">
        <w:rPr>
          <w:lang w:val="fr-FR"/>
        </w:rPr>
        <w:t xml:space="preserve"> Les salles dégagées par la bibliothèque actuelle seront transformées en salles de cours et de travail au profit de notre composante.</w:t>
      </w:r>
    </w:p>
    <w:p w14:paraId="6FE8F51B" w14:textId="438E1FA9" w:rsidR="00532E35" w:rsidRDefault="00E11F38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 D’un autre côté, l</w:t>
      </w:r>
      <w:r w:rsidR="00AF02BA">
        <w:rPr>
          <w:lang w:val="fr-FR"/>
        </w:rPr>
        <w:t>a bibliothèque de</w:t>
      </w:r>
      <w:r w:rsidR="00E47160">
        <w:rPr>
          <w:lang w:val="fr-FR"/>
        </w:rPr>
        <w:t>s</w:t>
      </w:r>
      <w:r w:rsidR="00AF02BA">
        <w:rPr>
          <w:lang w:val="fr-FR"/>
        </w:rPr>
        <w:t xml:space="preserve"> Sciences Sociales </w:t>
      </w:r>
      <w:r w:rsidR="00961917">
        <w:rPr>
          <w:lang w:val="fr-FR"/>
        </w:rPr>
        <w:t xml:space="preserve">offre </w:t>
      </w:r>
      <w:r w:rsidR="00AF02BA">
        <w:rPr>
          <w:lang w:val="fr-FR"/>
        </w:rPr>
        <w:t>un intérêt</w:t>
      </w:r>
      <w:r>
        <w:rPr>
          <w:lang w:val="fr-FR"/>
        </w:rPr>
        <w:t xml:space="preserve"> de proximité qui n’est pas négligeable.</w:t>
      </w:r>
      <w:r w:rsidR="006C3BCA">
        <w:rPr>
          <w:lang w:val="fr-FR"/>
        </w:rPr>
        <w:t xml:space="preserve"> Elle a été rénovée récemment. Les relations avec le personnel de la bibliothèque, facilitées par cette proximité, sont très positives.</w:t>
      </w:r>
    </w:p>
    <w:p w14:paraId="593B7839" w14:textId="0B94CF48" w:rsidR="006C3BCA" w:rsidRDefault="006C3BCA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>Ne peut-on pas, par ailleurs, envisager coexistence de ces deux bibliothèques ?</w:t>
      </w:r>
    </w:p>
    <w:p w14:paraId="47A26794" w14:textId="290BEBAE" w:rsidR="00656A47" w:rsidRDefault="00931EE2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Le Conseil de Faculté </w:t>
      </w:r>
      <w:r w:rsidR="00656A47">
        <w:rPr>
          <w:lang w:val="fr-FR"/>
        </w:rPr>
        <w:t xml:space="preserve">demande l’avis </w:t>
      </w:r>
      <w:r w:rsidR="00825CE7">
        <w:rPr>
          <w:lang w:val="fr-FR"/>
        </w:rPr>
        <w:t xml:space="preserve"> </w:t>
      </w:r>
      <w:r w:rsidR="00656A47">
        <w:rPr>
          <w:lang w:val="fr-FR"/>
        </w:rPr>
        <w:t>des étudian</w:t>
      </w:r>
      <w:r w:rsidR="008174F1">
        <w:rPr>
          <w:lang w:val="fr-FR"/>
        </w:rPr>
        <w:t>ts</w:t>
      </w:r>
      <w:r>
        <w:rPr>
          <w:lang w:val="fr-FR"/>
        </w:rPr>
        <w:t xml:space="preserve"> présents. Ceux-ci répondent</w:t>
      </w:r>
      <w:r w:rsidR="008174F1">
        <w:rPr>
          <w:lang w:val="fr-FR"/>
        </w:rPr>
        <w:t xml:space="preserve"> </w:t>
      </w:r>
      <w:r w:rsidR="00656A47">
        <w:rPr>
          <w:lang w:val="fr-FR"/>
        </w:rPr>
        <w:t>qu’il</w:t>
      </w:r>
      <w:r>
        <w:rPr>
          <w:lang w:val="fr-FR"/>
        </w:rPr>
        <w:t xml:space="preserve">s  vont rarement </w:t>
      </w:r>
      <w:r w:rsidR="00656A47">
        <w:rPr>
          <w:lang w:val="fr-FR"/>
        </w:rPr>
        <w:t xml:space="preserve"> à la biblio</w:t>
      </w:r>
      <w:r w:rsidR="00825CE7">
        <w:rPr>
          <w:lang w:val="fr-FR"/>
        </w:rPr>
        <w:t xml:space="preserve">thèque </w:t>
      </w:r>
      <w:r w:rsidR="00656A47">
        <w:rPr>
          <w:lang w:val="fr-FR"/>
        </w:rPr>
        <w:t>parce</w:t>
      </w:r>
      <w:r w:rsidR="00825CE7">
        <w:rPr>
          <w:lang w:val="fr-FR"/>
        </w:rPr>
        <w:t xml:space="preserve"> qu’elle est trop petite et</w:t>
      </w:r>
      <w:r>
        <w:rPr>
          <w:lang w:val="fr-FR"/>
        </w:rPr>
        <w:t xml:space="preserve"> parce</w:t>
      </w:r>
      <w:r w:rsidR="00825CE7">
        <w:rPr>
          <w:lang w:val="fr-FR"/>
        </w:rPr>
        <w:t xml:space="preserve"> qu’il n’y a </w:t>
      </w:r>
      <w:r w:rsidR="00656A47">
        <w:rPr>
          <w:lang w:val="fr-FR"/>
        </w:rPr>
        <w:t>pas assez de livres à</w:t>
      </w:r>
      <w:r w:rsidR="00825CE7">
        <w:rPr>
          <w:lang w:val="fr-FR"/>
        </w:rPr>
        <w:t xml:space="preserve"> leurs </w:t>
      </w:r>
      <w:r w:rsidR="00656A47">
        <w:rPr>
          <w:lang w:val="fr-FR"/>
        </w:rPr>
        <w:t xml:space="preserve"> disposition</w:t>
      </w:r>
      <w:r w:rsidR="00825CE7">
        <w:rPr>
          <w:lang w:val="fr-FR"/>
        </w:rPr>
        <w:t>s</w:t>
      </w:r>
      <w:r w:rsidR="00532E35">
        <w:rPr>
          <w:lang w:val="fr-FR"/>
        </w:rPr>
        <w:t>, ceux-ci étant souvent déjà en prêt.</w:t>
      </w:r>
    </w:p>
    <w:p w14:paraId="01CDCDAF" w14:textId="7ADD684D" w:rsidR="009412EC" w:rsidRDefault="00931EE2" w:rsidP="00DD1051">
      <w:pPr>
        <w:spacing w:line="240" w:lineRule="auto"/>
        <w:jc w:val="both"/>
        <w:rPr>
          <w:lang w:val="fr-FR"/>
        </w:rPr>
      </w:pPr>
      <w:r>
        <w:rPr>
          <w:lang w:val="fr-FR"/>
        </w:rPr>
        <w:t>M.</w:t>
      </w:r>
      <w:r w:rsidR="00532E35">
        <w:rPr>
          <w:lang w:val="fr-FR"/>
        </w:rPr>
        <w:t xml:space="preserve"> </w:t>
      </w:r>
      <w:proofErr w:type="spellStart"/>
      <w:r w:rsidR="00656A47">
        <w:rPr>
          <w:lang w:val="fr-FR"/>
        </w:rPr>
        <w:t>Laacher</w:t>
      </w:r>
      <w:proofErr w:type="spellEnd"/>
      <w:r>
        <w:rPr>
          <w:lang w:val="fr-FR"/>
        </w:rPr>
        <w:t xml:space="preserve"> propose </w:t>
      </w:r>
      <w:r w:rsidR="00656A47">
        <w:rPr>
          <w:lang w:val="fr-FR"/>
        </w:rPr>
        <w:t>une audition</w:t>
      </w:r>
      <w:r>
        <w:rPr>
          <w:lang w:val="fr-FR"/>
        </w:rPr>
        <w:t xml:space="preserve"> auprès  des promoteurs de la</w:t>
      </w:r>
      <w:r w:rsidR="00656A47">
        <w:rPr>
          <w:lang w:val="fr-FR"/>
        </w:rPr>
        <w:t xml:space="preserve"> par</w:t>
      </w:r>
      <w:r>
        <w:rPr>
          <w:lang w:val="fr-FR"/>
        </w:rPr>
        <w:t>t d</w:t>
      </w:r>
      <w:r w:rsidR="00656A47">
        <w:rPr>
          <w:lang w:val="fr-FR"/>
        </w:rPr>
        <w:t>es étu</w:t>
      </w:r>
      <w:r w:rsidR="00825CE7">
        <w:rPr>
          <w:lang w:val="fr-FR"/>
        </w:rPr>
        <w:t xml:space="preserve">diants. </w:t>
      </w:r>
      <w:r>
        <w:rPr>
          <w:lang w:val="fr-FR"/>
        </w:rPr>
        <w:t>Une consultation</w:t>
      </w:r>
      <w:r w:rsidR="00532E35">
        <w:rPr>
          <w:lang w:val="fr-FR"/>
        </w:rPr>
        <w:t xml:space="preserve"> des </w:t>
      </w:r>
      <w:r w:rsidR="00825CE7">
        <w:rPr>
          <w:lang w:val="fr-FR"/>
        </w:rPr>
        <w:t>étudiant</w:t>
      </w:r>
      <w:r w:rsidR="00532E35">
        <w:rPr>
          <w:lang w:val="fr-FR"/>
        </w:rPr>
        <w:t xml:space="preserve">s et des </w:t>
      </w:r>
      <w:r w:rsidR="00656A47">
        <w:rPr>
          <w:lang w:val="fr-FR"/>
        </w:rPr>
        <w:t>enseignants</w:t>
      </w:r>
      <w:r w:rsidR="00E47160">
        <w:rPr>
          <w:lang w:val="fr-FR"/>
        </w:rPr>
        <w:t xml:space="preserve"> paraît</w:t>
      </w:r>
      <w:r>
        <w:rPr>
          <w:lang w:val="fr-FR"/>
        </w:rPr>
        <w:t xml:space="preserve"> intéressante</w:t>
      </w:r>
      <w:r w:rsidR="00532E35">
        <w:rPr>
          <w:lang w:val="fr-FR"/>
        </w:rPr>
        <w:t xml:space="preserve"> également</w:t>
      </w:r>
      <w:r w:rsidR="00656A47">
        <w:rPr>
          <w:lang w:val="fr-FR"/>
        </w:rPr>
        <w:t>.</w:t>
      </w:r>
      <w:r w:rsidR="008A47FB">
        <w:rPr>
          <w:lang w:val="fr-FR"/>
        </w:rPr>
        <w:t xml:space="preserve"> </w:t>
      </w:r>
      <w:r w:rsidR="00E47160">
        <w:rPr>
          <w:lang w:val="fr-FR"/>
        </w:rPr>
        <w:t>Un sondage auprès de</w:t>
      </w:r>
      <w:r w:rsidR="009412EC">
        <w:rPr>
          <w:lang w:val="fr-FR"/>
        </w:rPr>
        <w:t xml:space="preserve"> l’ensemble des enseignants à </w:t>
      </w:r>
      <w:r w:rsidR="00E47160">
        <w:rPr>
          <w:lang w:val="fr-FR"/>
        </w:rPr>
        <w:t>tit</w:t>
      </w:r>
      <w:r w:rsidR="00532E35">
        <w:rPr>
          <w:lang w:val="fr-FR"/>
        </w:rPr>
        <w:t>re indicatif pourrait être mené dans le cadre d’une assemblée générale programmée fin janvier.</w:t>
      </w:r>
    </w:p>
    <w:p w14:paraId="72CCFE97" w14:textId="55D9412D" w:rsidR="009412EC" w:rsidRPr="004A42DB" w:rsidRDefault="004A42DB" w:rsidP="00DD1051">
      <w:pPr>
        <w:spacing w:line="240" w:lineRule="auto"/>
        <w:jc w:val="both"/>
        <w:rPr>
          <w:b/>
          <w:lang w:val="fr-FR"/>
        </w:rPr>
      </w:pPr>
      <w:r w:rsidRPr="004A42DB">
        <w:rPr>
          <w:b/>
          <w:lang w:val="fr-FR"/>
        </w:rPr>
        <w:t xml:space="preserve">8. Divers </w:t>
      </w:r>
    </w:p>
    <w:p w14:paraId="5D67FF8F" w14:textId="4407800E" w:rsidR="001C166A" w:rsidRDefault="009E3D11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M. </w:t>
      </w:r>
      <w:proofErr w:type="spellStart"/>
      <w:r w:rsidR="004A42DB">
        <w:rPr>
          <w:lang w:val="fr-FR"/>
        </w:rPr>
        <w:t>Woehl</w:t>
      </w:r>
      <w:proofErr w:type="spellEnd"/>
      <w:r w:rsidR="004A42DB">
        <w:rPr>
          <w:lang w:val="fr-FR"/>
        </w:rPr>
        <w:t xml:space="preserve">  tient </w:t>
      </w:r>
      <w:r w:rsidR="004A42DB" w:rsidRPr="004A42DB">
        <w:rPr>
          <w:lang w:val="fr-FR"/>
        </w:rPr>
        <w:t xml:space="preserve">à féliciter les démographes : le conseil d’administration du 16 décembre 2014  </w:t>
      </w:r>
      <w:r w:rsidR="006C3BCA">
        <w:rPr>
          <w:lang w:val="fr-FR"/>
        </w:rPr>
        <w:t>attribue le prix</w:t>
      </w:r>
      <w:r w:rsidR="004A42DB" w:rsidRPr="004A42DB">
        <w:rPr>
          <w:lang w:val="fr-FR"/>
        </w:rPr>
        <w:t xml:space="preserve"> d’excellence </w:t>
      </w:r>
      <w:r w:rsidR="006C3BCA">
        <w:rPr>
          <w:lang w:val="fr-FR"/>
        </w:rPr>
        <w:t>au</w:t>
      </w:r>
      <w:r w:rsidR="004A42DB" w:rsidRPr="004A42DB">
        <w:rPr>
          <w:lang w:val="fr-FR"/>
        </w:rPr>
        <w:t xml:space="preserve"> master</w:t>
      </w:r>
      <w:r w:rsidR="006C3BCA">
        <w:rPr>
          <w:lang w:val="fr-FR"/>
        </w:rPr>
        <w:t xml:space="preserve"> mention</w:t>
      </w:r>
      <w:r w:rsidR="004A42DB" w:rsidRPr="004A42DB">
        <w:rPr>
          <w:lang w:val="fr-FR"/>
        </w:rPr>
        <w:t xml:space="preserve"> démographie avec la somme 16 600€.</w:t>
      </w:r>
    </w:p>
    <w:p w14:paraId="5C19148C" w14:textId="77777777" w:rsidR="004A42DB" w:rsidRDefault="004A42DB" w:rsidP="009C28DF">
      <w:pPr>
        <w:spacing w:line="240" w:lineRule="auto"/>
        <w:jc w:val="both"/>
        <w:rPr>
          <w:lang w:val="fr-FR"/>
        </w:rPr>
      </w:pPr>
    </w:p>
    <w:p w14:paraId="039FAD7E" w14:textId="03E81E7A" w:rsidR="002C1898" w:rsidRDefault="001C166A" w:rsidP="009C28DF">
      <w:pPr>
        <w:spacing w:line="240" w:lineRule="auto"/>
        <w:jc w:val="both"/>
        <w:rPr>
          <w:lang w:val="fr-FR"/>
        </w:rPr>
      </w:pPr>
      <w:r>
        <w:rPr>
          <w:lang w:val="fr-FR"/>
        </w:rPr>
        <w:t>La séance est levée à 18h30.</w:t>
      </w:r>
    </w:p>
    <w:sectPr w:rsidR="002C1898" w:rsidSect="00D45D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4755" w14:textId="77777777" w:rsidR="007B1955" w:rsidRDefault="007B1955" w:rsidP="00777DAB">
      <w:pPr>
        <w:spacing w:after="0" w:line="240" w:lineRule="auto"/>
      </w:pPr>
      <w:r>
        <w:separator/>
      </w:r>
    </w:p>
  </w:endnote>
  <w:endnote w:type="continuationSeparator" w:id="0">
    <w:p w14:paraId="2E1F4C91" w14:textId="77777777" w:rsidR="007B1955" w:rsidRDefault="007B1955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38306"/>
      <w:docPartObj>
        <w:docPartGallery w:val="Page Numbers (Bottom of Page)"/>
        <w:docPartUnique/>
      </w:docPartObj>
    </w:sdtPr>
    <w:sdtEndPr/>
    <w:sdtContent>
      <w:p w14:paraId="1BF5A50B" w14:textId="77777777" w:rsidR="007B1955" w:rsidRDefault="007B1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71" w:rsidRPr="00B94571">
          <w:rPr>
            <w:noProof/>
            <w:lang w:val="fr-FR"/>
          </w:rPr>
          <w:t>3</w:t>
        </w:r>
        <w:r>
          <w:rPr>
            <w:noProof/>
            <w:lang w:val="fr-FR"/>
          </w:rPr>
          <w:fldChar w:fldCharType="end"/>
        </w:r>
      </w:p>
    </w:sdtContent>
  </w:sdt>
  <w:p w14:paraId="39C967B2" w14:textId="77777777" w:rsidR="007B1955" w:rsidRDefault="007B19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7D9D" w14:textId="77777777" w:rsidR="007B1955" w:rsidRDefault="007B1955" w:rsidP="00777DAB">
      <w:pPr>
        <w:spacing w:after="0" w:line="240" w:lineRule="auto"/>
      </w:pPr>
      <w:r>
        <w:separator/>
      </w:r>
    </w:p>
  </w:footnote>
  <w:footnote w:type="continuationSeparator" w:id="0">
    <w:p w14:paraId="443A28B6" w14:textId="77777777" w:rsidR="007B1955" w:rsidRDefault="007B1955" w:rsidP="0077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133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1A7C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C429C"/>
    <w:multiLevelType w:val="hybridMultilevel"/>
    <w:tmpl w:val="B100E586"/>
    <w:lvl w:ilvl="0" w:tplc="B4EEA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67B"/>
    <w:multiLevelType w:val="hybridMultilevel"/>
    <w:tmpl w:val="E87C9884"/>
    <w:lvl w:ilvl="0" w:tplc="CE88CED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4" w:hanging="360"/>
      </w:pPr>
    </w:lvl>
    <w:lvl w:ilvl="2" w:tplc="040C001B" w:tentative="1">
      <w:start w:val="1"/>
      <w:numFmt w:val="lowerRoman"/>
      <w:lvlText w:val="%3."/>
      <w:lvlJc w:val="right"/>
      <w:pPr>
        <w:ind w:left="2004" w:hanging="180"/>
      </w:pPr>
    </w:lvl>
    <w:lvl w:ilvl="3" w:tplc="040C000F" w:tentative="1">
      <w:start w:val="1"/>
      <w:numFmt w:val="decimal"/>
      <w:lvlText w:val="%4."/>
      <w:lvlJc w:val="left"/>
      <w:pPr>
        <w:ind w:left="2724" w:hanging="360"/>
      </w:pPr>
    </w:lvl>
    <w:lvl w:ilvl="4" w:tplc="040C0019" w:tentative="1">
      <w:start w:val="1"/>
      <w:numFmt w:val="lowerLetter"/>
      <w:lvlText w:val="%5."/>
      <w:lvlJc w:val="left"/>
      <w:pPr>
        <w:ind w:left="3444" w:hanging="360"/>
      </w:pPr>
    </w:lvl>
    <w:lvl w:ilvl="5" w:tplc="040C001B" w:tentative="1">
      <w:start w:val="1"/>
      <w:numFmt w:val="lowerRoman"/>
      <w:lvlText w:val="%6."/>
      <w:lvlJc w:val="right"/>
      <w:pPr>
        <w:ind w:left="4164" w:hanging="180"/>
      </w:pPr>
    </w:lvl>
    <w:lvl w:ilvl="6" w:tplc="040C000F" w:tentative="1">
      <w:start w:val="1"/>
      <w:numFmt w:val="decimal"/>
      <w:lvlText w:val="%7."/>
      <w:lvlJc w:val="left"/>
      <w:pPr>
        <w:ind w:left="4884" w:hanging="360"/>
      </w:pPr>
    </w:lvl>
    <w:lvl w:ilvl="7" w:tplc="040C0019" w:tentative="1">
      <w:start w:val="1"/>
      <w:numFmt w:val="lowerLetter"/>
      <w:lvlText w:val="%8."/>
      <w:lvlJc w:val="left"/>
      <w:pPr>
        <w:ind w:left="5604" w:hanging="360"/>
      </w:pPr>
    </w:lvl>
    <w:lvl w:ilvl="8" w:tplc="040C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2EA40A84"/>
    <w:multiLevelType w:val="hybridMultilevel"/>
    <w:tmpl w:val="9DB481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4F62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330BE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27798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D569B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447C9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839EB"/>
    <w:multiLevelType w:val="hybridMultilevel"/>
    <w:tmpl w:val="1B607A46"/>
    <w:lvl w:ilvl="0" w:tplc="7A92AB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2DC7"/>
    <w:multiLevelType w:val="hybridMultilevel"/>
    <w:tmpl w:val="381E2F20"/>
    <w:lvl w:ilvl="0" w:tplc="2EC48C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6307A"/>
    <w:multiLevelType w:val="hybridMultilevel"/>
    <w:tmpl w:val="6A34B116"/>
    <w:lvl w:ilvl="0" w:tplc="6A4C4C4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4C6661"/>
    <w:multiLevelType w:val="hybridMultilevel"/>
    <w:tmpl w:val="4E0A2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B2E54"/>
    <w:multiLevelType w:val="multilevel"/>
    <w:tmpl w:val="313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4"/>
    <w:rsid w:val="00031DAB"/>
    <w:rsid w:val="0003255A"/>
    <w:rsid w:val="000674D5"/>
    <w:rsid w:val="00076C49"/>
    <w:rsid w:val="00077920"/>
    <w:rsid w:val="000A1884"/>
    <w:rsid w:val="000A7131"/>
    <w:rsid w:val="000D2446"/>
    <w:rsid w:val="000D2468"/>
    <w:rsid w:val="000D3FF2"/>
    <w:rsid w:val="001051DD"/>
    <w:rsid w:val="00105766"/>
    <w:rsid w:val="00114C9B"/>
    <w:rsid w:val="00124F0F"/>
    <w:rsid w:val="00134546"/>
    <w:rsid w:val="00165443"/>
    <w:rsid w:val="00173538"/>
    <w:rsid w:val="00181AE4"/>
    <w:rsid w:val="00194530"/>
    <w:rsid w:val="001A17A9"/>
    <w:rsid w:val="001A7AB9"/>
    <w:rsid w:val="001B384D"/>
    <w:rsid w:val="001C166A"/>
    <w:rsid w:val="001C308C"/>
    <w:rsid w:val="00234A01"/>
    <w:rsid w:val="002366AA"/>
    <w:rsid w:val="002407FB"/>
    <w:rsid w:val="00261FF1"/>
    <w:rsid w:val="00290600"/>
    <w:rsid w:val="002C1898"/>
    <w:rsid w:val="002E6EC7"/>
    <w:rsid w:val="00313744"/>
    <w:rsid w:val="00317941"/>
    <w:rsid w:val="00335947"/>
    <w:rsid w:val="00336C22"/>
    <w:rsid w:val="00351C2D"/>
    <w:rsid w:val="00380C41"/>
    <w:rsid w:val="003B0E01"/>
    <w:rsid w:val="003C4A71"/>
    <w:rsid w:val="003E05A9"/>
    <w:rsid w:val="004179A2"/>
    <w:rsid w:val="004527E0"/>
    <w:rsid w:val="004634EE"/>
    <w:rsid w:val="0048401A"/>
    <w:rsid w:val="00484397"/>
    <w:rsid w:val="004A42DB"/>
    <w:rsid w:val="004A5F45"/>
    <w:rsid w:val="004D2ACA"/>
    <w:rsid w:val="004F4926"/>
    <w:rsid w:val="004F5AFF"/>
    <w:rsid w:val="00504741"/>
    <w:rsid w:val="00520010"/>
    <w:rsid w:val="00532E35"/>
    <w:rsid w:val="00583A1C"/>
    <w:rsid w:val="00590333"/>
    <w:rsid w:val="005D69E3"/>
    <w:rsid w:val="005F2DBB"/>
    <w:rsid w:val="00627C3B"/>
    <w:rsid w:val="006473D1"/>
    <w:rsid w:val="00656A47"/>
    <w:rsid w:val="00663B40"/>
    <w:rsid w:val="0067137F"/>
    <w:rsid w:val="00681CB3"/>
    <w:rsid w:val="00681E5D"/>
    <w:rsid w:val="006847B4"/>
    <w:rsid w:val="00686D1A"/>
    <w:rsid w:val="006A415E"/>
    <w:rsid w:val="006A59BF"/>
    <w:rsid w:val="006C3BCA"/>
    <w:rsid w:val="0070707E"/>
    <w:rsid w:val="007318BA"/>
    <w:rsid w:val="007642E3"/>
    <w:rsid w:val="00767A19"/>
    <w:rsid w:val="00777DAB"/>
    <w:rsid w:val="00782402"/>
    <w:rsid w:val="007917CB"/>
    <w:rsid w:val="007B1955"/>
    <w:rsid w:val="007C71E8"/>
    <w:rsid w:val="007F2C25"/>
    <w:rsid w:val="00803215"/>
    <w:rsid w:val="00806693"/>
    <w:rsid w:val="008174F1"/>
    <w:rsid w:val="008222AA"/>
    <w:rsid w:val="00825CE7"/>
    <w:rsid w:val="00831BAA"/>
    <w:rsid w:val="00835EEC"/>
    <w:rsid w:val="00851DB6"/>
    <w:rsid w:val="00867156"/>
    <w:rsid w:val="0086715F"/>
    <w:rsid w:val="00884779"/>
    <w:rsid w:val="00897EE6"/>
    <w:rsid w:val="008A47FB"/>
    <w:rsid w:val="008B421E"/>
    <w:rsid w:val="00924F1B"/>
    <w:rsid w:val="009259F9"/>
    <w:rsid w:val="00931EE2"/>
    <w:rsid w:val="009412EC"/>
    <w:rsid w:val="009503D4"/>
    <w:rsid w:val="00952892"/>
    <w:rsid w:val="00961917"/>
    <w:rsid w:val="00993EBE"/>
    <w:rsid w:val="00995924"/>
    <w:rsid w:val="009A2054"/>
    <w:rsid w:val="009A5D02"/>
    <w:rsid w:val="009C0DB3"/>
    <w:rsid w:val="009C28DF"/>
    <w:rsid w:val="009D1ABF"/>
    <w:rsid w:val="009E3D11"/>
    <w:rsid w:val="00A103D9"/>
    <w:rsid w:val="00A4362F"/>
    <w:rsid w:val="00A440CC"/>
    <w:rsid w:val="00A535E8"/>
    <w:rsid w:val="00A57F96"/>
    <w:rsid w:val="00A722DC"/>
    <w:rsid w:val="00A83557"/>
    <w:rsid w:val="00A90A75"/>
    <w:rsid w:val="00A961DF"/>
    <w:rsid w:val="00AA01ED"/>
    <w:rsid w:val="00AD20D7"/>
    <w:rsid w:val="00AD28F1"/>
    <w:rsid w:val="00AF02BA"/>
    <w:rsid w:val="00AF4EA1"/>
    <w:rsid w:val="00B12A92"/>
    <w:rsid w:val="00B72C16"/>
    <w:rsid w:val="00B733F4"/>
    <w:rsid w:val="00B94571"/>
    <w:rsid w:val="00BC595F"/>
    <w:rsid w:val="00BD2971"/>
    <w:rsid w:val="00BD7620"/>
    <w:rsid w:val="00BE06DB"/>
    <w:rsid w:val="00C062BB"/>
    <w:rsid w:val="00C1024C"/>
    <w:rsid w:val="00C13A1E"/>
    <w:rsid w:val="00C33908"/>
    <w:rsid w:val="00C45425"/>
    <w:rsid w:val="00C93BA6"/>
    <w:rsid w:val="00C93D49"/>
    <w:rsid w:val="00CB0C39"/>
    <w:rsid w:val="00CD0A58"/>
    <w:rsid w:val="00CD4FCA"/>
    <w:rsid w:val="00D02A30"/>
    <w:rsid w:val="00D220F8"/>
    <w:rsid w:val="00D34B5A"/>
    <w:rsid w:val="00D406BA"/>
    <w:rsid w:val="00D45D11"/>
    <w:rsid w:val="00D55BCA"/>
    <w:rsid w:val="00D6523E"/>
    <w:rsid w:val="00D70FA0"/>
    <w:rsid w:val="00D82FE8"/>
    <w:rsid w:val="00DA3884"/>
    <w:rsid w:val="00DB006B"/>
    <w:rsid w:val="00DB06B4"/>
    <w:rsid w:val="00DB11E4"/>
    <w:rsid w:val="00DC449A"/>
    <w:rsid w:val="00DD1051"/>
    <w:rsid w:val="00E0461A"/>
    <w:rsid w:val="00E11F38"/>
    <w:rsid w:val="00E23C9A"/>
    <w:rsid w:val="00E34ABC"/>
    <w:rsid w:val="00E43F18"/>
    <w:rsid w:val="00E47160"/>
    <w:rsid w:val="00E52E74"/>
    <w:rsid w:val="00E87ACB"/>
    <w:rsid w:val="00F0480B"/>
    <w:rsid w:val="00F052AD"/>
    <w:rsid w:val="00F359A7"/>
    <w:rsid w:val="00F377B4"/>
    <w:rsid w:val="00F65E0E"/>
    <w:rsid w:val="00F70FCF"/>
    <w:rsid w:val="00F7674B"/>
    <w:rsid w:val="00FA0238"/>
    <w:rsid w:val="00FA4C79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2D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7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DAB"/>
  </w:style>
  <w:style w:type="paragraph" w:styleId="Pieddepage">
    <w:name w:val="footer"/>
    <w:basedOn w:val="Normal"/>
    <w:link w:val="PieddepageCar"/>
    <w:uiPriority w:val="99"/>
    <w:unhideWhenUsed/>
    <w:rsid w:val="0077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DAB"/>
  </w:style>
  <w:style w:type="character" w:styleId="Marquedecommentaire">
    <w:name w:val="annotation reference"/>
    <w:basedOn w:val="Policepardfaut"/>
    <w:uiPriority w:val="99"/>
    <w:semiHidden/>
    <w:unhideWhenUsed/>
    <w:rsid w:val="00A835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5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35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5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5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C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7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DAB"/>
  </w:style>
  <w:style w:type="paragraph" w:styleId="Pieddepage">
    <w:name w:val="footer"/>
    <w:basedOn w:val="Normal"/>
    <w:link w:val="PieddepageCar"/>
    <w:uiPriority w:val="99"/>
    <w:unhideWhenUsed/>
    <w:rsid w:val="0077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DAB"/>
  </w:style>
  <w:style w:type="character" w:styleId="Marquedecommentaire">
    <w:name w:val="annotation reference"/>
    <w:basedOn w:val="Policepardfaut"/>
    <w:uiPriority w:val="99"/>
    <w:semiHidden/>
    <w:unhideWhenUsed/>
    <w:rsid w:val="00A835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5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35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5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5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C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DC69-615E-4E83-8153-BC2CFB52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A4454414.dotm</Template>
  <TotalTime>10</TotalTime>
  <Pages>3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 et vinz</dc:creator>
  <cp:lastModifiedBy>Utilisateur Windows</cp:lastModifiedBy>
  <cp:revision>4</cp:revision>
  <cp:lastPrinted>2015-01-08T09:46:00Z</cp:lastPrinted>
  <dcterms:created xsi:type="dcterms:W3CDTF">2015-01-09T09:32:00Z</dcterms:created>
  <dcterms:modified xsi:type="dcterms:W3CDTF">2015-01-09T09:49:00Z</dcterms:modified>
</cp:coreProperties>
</file>