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8BE6" w14:textId="77777777" w:rsidR="00251A41" w:rsidRDefault="00251A41">
      <w:pPr>
        <w:shd w:val="clear" w:color="auto" w:fill="FFFFFF"/>
        <w:rPr>
          <w:rFonts w:ascii="Times New Roman" w:hAnsi="Times New Roman"/>
        </w:rPr>
      </w:pPr>
    </w:p>
    <w:p w14:paraId="4D3039C2" w14:textId="4C5BA80B" w:rsidR="00251A41" w:rsidRDefault="00ED72C7" w:rsidP="00557577">
      <w:pPr>
        <w:shd w:val="clear" w:color="auto" w:fill="FFFFFF"/>
        <w:jc w:val="center"/>
        <w:rPr>
          <w:rFonts w:ascii="Times New Roman" w:eastAsia="Times New Roman" w:hAnsi="Times New Roman" w:cs="Times New Roman"/>
          <w:b/>
          <w:bCs/>
        </w:rPr>
      </w:pPr>
      <w:r>
        <w:rPr>
          <w:rFonts w:ascii="Times New Roman" w:hAnsi="Times New Roman"/>
          <w:b/>
          <w:bCs/>
        </w:rPr>
        <w:t>Compte-rendu d</w:t>
      </w:r>
      <w:r w:rsidR="006954C7">
        <w:rPr>
          <w:rFonts w:ascii="Times New Roman" w:hAnsi="Times New Roman"/>
          <w:b/>
          <w:bCs/>
        </w:rPr>
        <w:t xml:space="preserve">u Conseil de Faculté du </w:t>
      </w:r>
      <w:r w:rsidR="00E33DEE">
        <w:rPr>
          <w:rFonts w:ascii="Times New Roman" w:hAnsi="Times New Roman"/>
          <w:b/>
          <w:bCs/>
        </w:rPr>
        <w:t xml:space="preserve">25 </w:t>
      </w:r>
      <w:r w:rsidR="00BC2A67">
        <w:rPr>
          <w:rFonts w:ascii="Times New Roman" w:hAnsi="Times New Roman"/>
          <w:b/>
          <w:bCs/>
        </w:rPr>
        <w:t xml:space="preserve">juin </w:t>
      </w:r>
      <w:r>
        <w:rPr>
          <w:rFonts w:ascii="Times New Roman" w:hAnsi="Times New Roman"/>
          <w:b/>
          <w:bCs/>
        </w:rPr>
        <w:t>2015</w:t>
      </w:r>
    </w:p>
    <w:p w14:paraId="2224CE42" w14:textId="77777777" w:rsidR="00A13359" w:rsidRDefault="00A13359">
      <w:pPr>
        <w:shd w:val="clear" w:color="auto" w:fill="FFFFFF"/>
        <w:jc w:val="both"/>
        <w:rPr>
          <w:rFonts w:ascii="Times New Roman" w:eastAsia="Times New Roman" w:hAnsi="Times New Roman" w:cs="Times New Roman"/>
          <w:b/>
          <w:bCs/>
        </w:rPr>
      </w:pPr>
    </w:p>
    <w:p w14:paraId="4E24A835" w14:textId="40B487EA" w:rsidR="00251A41" w:rsidRDefault="00ED72C7">
      <w:pPr>
        <w:shd w:val="clear" w:color="auto" w:fill="FFFFFF"/>
        <w:jc w:val="both"/>
        <w:rPr>
          <w:rFonts w:ascii="Times New Roman" w:hAnsi="Times New Roman"/>
        </w:rPr>
      </w:pPr>
      <w:r>
        <w:rPr>
          <w:rFonts w:ascii="Times New Roman" w:hAnsi="Times New Roman"/>
          <w:b/>
          <w:bCs/>
        </w:rPr>
        <w:t>Élus présents</w:t>
      </w:r>
      <w:r w:rsidR="00D31B6D">
        <w:rPr>
          <w:rFonts w:ascii="Times New Roman" w:hAnsi="Times New Roman"/>
        </w:rPr>
        <w:t xml:space="preserve"> :</w:t>
      </w:r>
      <w:r>
        <w:rPr>
          <w:rFonts w:ascii="Times New Roman" w:hAnsi="Times New Roman"/>
        </w:rPr>
        <w:t xml:space="preserve"> </w:t>
      </w:r>
      <w:r w:rsidR="003A709C">
        <w:rPr>
          <w:rFonts w:ascii="Times New Roman" w:hAnsi="Times New Roman"/>
        </w:rPr>
        <w:t xml:space="preserve">Vincent BEAL, </w:t>
      </w:r>
      <w:r>
        <w:rPr>
          <w:rFonts w:ascii="Times New Roman" w:hAnsi="Times New Roman"/>
        </w:rPr>
        <w:t xml:space="preserve">Catherine </w:t>
      </w:r>
      <w:r w:rsidR="0085343E">
        <w:rPr>
          <w:rFonts w:ascii="Times New Roman" w:hAnsi="Times New Roman"/>
        </w:rPr>
        <w:t xml:space="preserve">BOISSON, Nicolas CAUCHI-DUVAL, </w:t>
      </w:r>
      <w:r>
        <w:rPr>
          <w:rFonts w:ascii="Times New Roman" w:hAnsi="Times New Roman"/>
        </w:rPr>
        <w:t>Agnès CL</w:t>
      </w:r>
      <w:r w:rsidR="00DE05DF">
        <w:rPr>
          <w:rFonts w:ascii="Times New Roman" w:hAnsi="Times New Roman"/>
        </w:rPr>
        <w:t xml:space="preserve">ERC-RENAUD, </w:t>
      </w:r>
      <w:r>
        <w:rPr>
          <w:rFonts w:ascii="Times New Roman" w:hAnsi="Times New Roman"/>
        </w:rPr>
        <w:t>Cat</w:t>
      </w:r>
      <w:r w:rsidR="00D31B6D">
        <w:rPr>
          <w:rFonts w:ascii="Times New Roman" w:hAnsi="Times New Roman"/>
        </w:rPr>
        <w:t>herine DE</w:t>
      </w:r>
      <w:r w:rsidR="003A709C">
        <w:rPr>
          <w:rFonts w:ascii="Times New Roman" w:hAnsi="Times New Roman"/>
        </w:rPr>
        <w:t>L</w:t>
      </w:r>
      <w:r w:rsidR="00D31B6D">
        <w:rPr>
          <w:rFonts w:ascii="Times New Roman" w:hAnsi="Times New Roman"/>
        </w:rPr>
        <w:t xml:space="preserve">CROIX, </w:t>
      </w:r>
      <w:r w:rsidR="003A709C">
        <w:rPr>
          <w:rFonts w:ascii="Times New Roman" w:hAnsi="Times New Roman"/>
        </w:rPr>
        <w:t xml:space="preserve">Nicoletta DIASIO, </w:t>
      </w:r>
      <w:r w:rsidR="00DE05DF">
        <w:rPr>
          <w:rFonts w:ascii="Times New Roman" w:hAnsi="Times New Roman"/>
        </w:rPr>
        <w:t xml:space="preserve"> Isabelle HAJEK, Hanane KARIMI, </w:t>
      </w:r>
      <w:proofErr w:type="spellStart"/>
      <w:r>
        <w:rPr>
          <w:rFonts w:ascii="Times New Roman" w:hAnsi="Times New Roman"/>
        </w:rPr>
        <w:t>Sm</w:t>
      </w:r>
      <w:r w:rsidR="003A709C">
        <w:rPr>
          <w:rFonts w:ascii="Times New Roman" w:hAnsi="Times New Roman"/>
        </w:rPr>
        <w:t>aïn</w:t>
      </w:r>
      <w:proofErr w:type="spellEnd"/>
      <w:r w:rsidR="003A709C">
        <w:rPr>
          <w:rFonts w:ascii="Times New Roman" w:hAnsi="Times New Roman"/>
        </w:rPr>
        <w:t xml:space="preserve"> LAACHER, Romuald </w:t>
      </w:r>
      <w:r w:rsidR="003A709C" w:rsidRPr="006954C7">
        <w:rPr>
          <w:rFonts w:ascii="Times New Roman" w:hAnsi="Times New Roman"/>
        </w:rPr>
        <w:t>NORMAND,  Roger SOME</w:t>
      </w:r>
      <w:r w:rsidR="00DE05DF">
        <w:rPr>
          <w:rFonts w:ascii="Times New Roman" w:hAnsi="Times New Roman"/>
        </w:rPr>
        <w:t>, Frédéric BAUER</w:t>
      </w:r>
      <w:r w:rsidR="00BD227C">
        <w:rPr>
          <w:rFonts w:ascii="Times New Roman" w:hAnsi="Times New Roman"/>
        </w:rPr>
        <w:t>.</w:t>
      </w:r>
    </w:p>
    <w:p w14:paraId="410641C0" w14:textId="77777777" w:rsidR="006954C7" w:rsidRDefault="006954C7">
      <w:pPr>
        <w:shd w:val="clear" w:color="auto" w:fill="FFFFFF"/>
        <w:jc w:val="both"/>
        <w:rPr>
          <w:rFonts w:ascii="Times New Roman" w:eastAsia="Times New Roman" w:hAnsi="Times New Roman" w:cs="Times New Roman"/>
          <w:b/>
          <w:bCs/>
        </w:rPr>
      </w:pPr>
    </w:p>
    <w:p w14:paraId="28153ADE" w14:textId="17029E82" w:rsidR="006954C7" w:rsidRPr="00E949E7" w:rsidRDefault="00ED72C7">
      <w:pPr>
        <w:shd w:val="clear" w:color="auto" w:fill="FFFFFF"/>
        <w:jc w:val="both"/>
        <w:rPr>
          <w:rFonts w:ascii="Times New Roman" w:hAnsi="Times New Roman"/>
        </w:rPr>
      </w:pPr>
      <w:r>
        <w:rPr>
          <w:rFonts w:ascii="Times New Roman" w:hAnsi="Times New Roman"/>
          <w:b/>
          <w:bCs/>
        </w:rPr>
        <w:t>Élus excusés</w:t>
      </w:r>
      <w:r>
        <w:rPr>
          <w:rFonts w:ascii="Times New Roman" w:hAnsi="Times New Roman"/>
        </w:rPr>
        <w:t xml:space="preserve"> :</w:t>
      </w:r>
      <w:r w:rsidR="00D31B6D">
        <w:rPr>
          <w:rFonts w:ascii="Times New Roman" w:hAnsi="Times New Roman"/>
        </w:rPr>
        <w:t xml:space="preserve"> </w:t>
      </w:r>
      <w:r w:rsidR="00DE05DF" w:rsidRPr="00DE05DF">
        <w:rPr>
          <w:rFonts w:ascii="Times New Roman" w:hAnsi="Times New Roman"/>
        </w:rPr>
        <w:t xml:space="preserve">Alice DEBAUCHE, </w:t>
      </w:r>
      <w:r w:rsidR="00DE05DF">
        <w:rPr>
          <w:rFonts w:ascii="Times New Roman" w:hAnsi="Times New Roman"/>
        </w:rPr>
        <w:t xml:space="preserve">Laureline COULOMB, </w:t>
      </w:r>
      <w:r w:rsidR="006954C7">
        <w:rPr>
          <w:rFonts w:ascii="Times New Roman" w:hAnsi="Times New Roman"/>
        </w:rPr>
        <w:t>Virginie LE</w:t>
      </w:r>
      <w:r w:rsidR="00D31B6D" w:rsidRPr="00D31B6D">
        <w:rPr>
          <w:rFonts w:ascii="Times New Roman" w:hAnsi="Times New Roman"/>
        </w:rPr>
        <w:t xml:space="preserve"> </w:t>
      </w:r>
      <w:r w:rsidR="006954C7" w:rsidRPr="006954C7">
        <w:rPr>
          <w:rFonts w:ascii="Times New Roman" w:hAnsi="Times New Roman"/>
        </w:rPr>
        <w:t>CORRE</w:t>
      </w:r>
      <w:r w:rsidR="006954C7">
        <w:rPr>
          <w:rFonts w:ascii="Times New Roman" w:hAnsi="Times New Roman"/>
        </w:rPr>
        <w:t xml:space="preserve">, Flavie LINARD, </w:t>
      </w:r>
      <w:r w:rsidR="006954C7" w:rsidRPr="006954C7">
        <w:rPr>
          <w:rFonts w:ascii="Times New Roman" w:hAnsi="Times New Roman"/>
        </w:rPr>
        <w:t xml:space="preserve"> </w:t>
      </w:r>
      <w:r w:rsidR="00DE05DF">
        <w:rPr>
          <w:rFonts w:ascii="Times New Roman" w:hAnsi="Times New Roman"/>
        </w:rPr>
        <w:t xml:space="preserve">Nicolas MATT, </w:t>
      </w:r>
      <w:r>
        <w:rPr>
          <w:rFonts w:ascii="Times New Roman" w:hAnsi="Times New Roman"/>
        </w:rPr>
        <w:t>Marcel BAUER.</w:t>
      </w:r>
    </w:p>
    <w:p w14:paraId="43CF34A7" w14:textId="5A87A842" w:rsidR="006954C7" w:rsidRPr="006954C7" w:rsidRDefault="006954C7">
      <w:pPr>
        <w:shd w:val="clear" w:color="auto" w:fill="FFFFFF"/>
        <w:jc w:val="both"/>
        <w:rPr>
          <w:rFonts w:ascii="Times New Roman" w:eastAsia="Times New Roman" w:hAnsi="Times New Roman" w:cs="Times New Roman"/>
          <w:bCs/>
        </w:rPr>
      </w:pPr>
      <w:r>
        <w:rPr>
          <w:rFonts w:ascii="Times New Roman" w:eastAsia="Times New Roman" w:hAnsi="Times New Roman" w:cs="Times New Roman"/>
          <w:b/>
          <w:bCs/>
        </w:rPr>
        <w:t xml:space="preserve">Procurations : </w:t>
      </w:r>
      <w:r w:rsidR="00DE05DF" w:rsidRPr="00DE05DF">
        <w:rPr>
          <w:rFonts w:ascii="Times New Roman" w:eastAsia="Times New Roman" w:hAnsi="Times New Roman" w:cs="Times New Roman"/>
          <w:bCs/>
        </w:rPr>
        <w:t xml:space="preserve">Laureline Coulomb à Mme </w:t>
      </w:r>
      <w:proofErr w:type="spellStart"/>
      <w:r w:rsidR="00DE05DF" w:rsidRPr="00DE05DF">
        <w:rPr>
          <w:rFonts w:ascii="Times New Roman" w:eastAsia="Times New Roman" w:hAnsi="Times New Roman" w:cs="Times New Roman"/>
          <w:bCs/>
        </w:rPr>
        <w:t>D</w:t>
      </w:r>
      <w:r w:rsidR="00DE05DF">
        <w:rPr>
          <w:rFonts w:ascii="Times New Roman" w:eastAsia="Times New Roman" w:hAnsi="Times New Roman" w:cs="Times New Roman"/>
          <w:bCs/>
        </w:rPr>
        <w:t>iasio</w:t>
      </w:r>
      <w:proofErr w:type="spellEnd"/>
      <w:r w:rsidR="00DE05DF">
        <w:rPr>
          <w:rFonts w:ascii="Times New Roman" w:eastAsia="Times New Roman" w:hAnsi="Times New Roman" w:cs="Times New Roman"/>
          <w:bCs/>
        </w:rPr>
        <w:t xml:space="preserve">, Alice </w:t>
      </w:r>
      <w:proofErr w:type="spellStart"/>
      <w:r w:rsidR="00DE05DF">
        <w:rPr>
          <w:rFonts w:ascii="Times New Roman" w:eastAsia="Times New Roman" w:hAnsi="Times New Roman" w:cs="Times New Roman"/>
          <w:bCs/>
        </w:rPr>
        <w:t>Debauche</w:t>
      </w:r>
      <w:proofErr w:type="spellEnd"/>
      <w:r w:rsidR="00DE05DF">
        <w:rPr>
          <w:rFonts w:ascii="Times New Roman" w:eastAsia="Times New Roman" w:hAnsi="Times New Roman" w:cs="Times New Roman"/>
          <w:bCs/>
        </w:rPr>
        <w:t xml:space="preserve"> à </w:t>
      </w:r>
      <w:proofErr w:type="spellStart"/>
      <w:r w:rsidR="00DE05DF">
        <w:rPr>
          <w:rFonts w:ascii="Times New Roman" w:eastAsia="Times New Roman" w:hAnsi="Times New Roman" w:cs="Times New Roman"/>
          <w:bCs/>
        </w:rPr>
        <w:t>M.Béal</w:t>
      </w:r>
      <w:proofErr w:type="spellEnd"/>
      <w:r w:rsidR="00DE05DF">
        <w:rPr>
          <w:rFonts w:ascii="Times New Roman" w:eastAsia="Times New Roman" w:hAnsi="Times New Roman" w:cs="Times New Roman"/>
          <w:bCs/>
        </w:rPr>
        <w:t>.</w:t>
      </w:r>
      <w:bookmarkStart w:id="0" w:name="_GoBack"/>
      <w:bookmarkEnd w:id="0"/>
    </w:p>
    <w:p w14:paraId="4D6D1069" w14:textId="7F23BFB5" w:rsidR="00251A41" w:rsidRDefault="00ED72C7">
      <w:pPr>
        <w:shd w:val="clear" w:color="auto" w:fill="FFFFFF"/>
        <w:jc w:val="both"/>
        <w:rPr>
          <w:rFonts w:ascii="Times New Roman" w:hAnsi="Times New Roman"/>
        </w:rPr>
      </w:pPr>
      <w:r>
        <w:rPr>
          <w:rFonts w:ascii="Times New Roman" w:hAnsi="Times New Roman"/>
          <w:b/>
          <w:bCs/>
        </w:rPr>
        <w:t>Élus absents</w:t>
      </w:r>
      <w:r>
        <w:rPr>
          <w:rFonts w:ascii="Times New Roman" w:hAnsi="Times New Roman"/>
        </w:rPr>
        <w:t xml:space="preserve"> : </w:t>
      </w:r>
      <w:proofErr w:type="spellStart"/>
      <w:r>
        <w:rPr>
          <w:rFonts w:ascii="Times New Roman" w:hAnsi="Times New Roman"/>
        </w:rPr>
        <w:t>Isil</w:t>
      </w:r>
      <w:proofErr w:type="spellEnd"/>
      <w:r>
        <w:rPr>
          <w:rFonts w:ascii="Times New Roman" w:hAnsi="Times New Roman"/>
        </w:rPr>
        <w:t xml:space="preserve"> GACHET, </w:t>
      </w:r>
      <w:r w:rsidR="006954C7" w:rsidRPr="006954C7">
        <w:rPr>
          <w:rFonts w:ascii="Times New Roman" w:hAnsi="Times New Roman"/>
        </w:rPr>
        <w:t>Rémy VESQUE</w:t>
      </w:r>
      <w:r w:rsidR="006954C7">
        <w:rPr>
          <w:rFonts w:ascii="Times New Roman" w:hAnsi="Times New Roman"/>
        </w:rPr>
        <w:t>.</w:t>
      </w:r>
    </w:p>
    <w:p w14:paraId="51802180" w14:textId="77777777" w:rsidR="006954C7" w:rsidRDefault="006954C7">
      <w:pPr>
        <w:shd w:val="clear" w:color="auto" w:fill="FFFFFF"/>
        <w:jc w:val="both"/>
        <w:rPr>
          <w:rFonts w:ascii="Times New Roman" w:eastAsia="Times New Roman" w:hAnsi="Times New Roman" w:cs="Times New Roman"/>
          <w:b/>
          <w:bCs/>
        </w:rPr>
      </w:pPr>
    </w:p>
    <w:p w14:paraId="6C1B7CE9" w14:textId="1C7147D4" w:rsidR="00251A41" w:rsidRDefault="00ED72C7">
      <w:pPr>
        <w:shd w:val="clear" w:color="auto" w:fill="FFFFFF"/>
        <w:jc w:val="both"/>
        <w:rPr>
          <w:rFonts w:ascii="Times New Roman" w:hAnsi="Times New Roman"/>
        </w:rPr>
      </w:pPr>
      <w:r>
        <w:rPr>
          <w:rFonts w:ascii="Times New Roman" w:hAnsi="Times New Roman"/>
          <w:b/>
          <w:bCs/>
        </w:rPr>
        <w:t>Invités permanents</w:t>
      </w:r>
      <w:r w:rsidR="006954C7">
        <w:rPr>
          <w:rFonts w:ascii="Times New Roman" w:hAnsi="Times New Roman"/>
        </w:rPr>
        <w:t xml:space="preserve"> : Nicolas AMADIO</w:t>
      </w:r>
      <w:r>
        <w:rPr>
          <w:rFonts w:ascii="Times New Roman" w:hAnsi="Times New Roman"/>
        </w:rPr>
        <w:t>, Didier BRETON, Patrick COLIN, Philippe HAMMAN, Catheri</w:t>
      </w:r>
      <w:r w:rsidR="00DE05DF">
        <w:rPr>
          <w:rFonts w:ascii="Times New Roman" w:hAnsi="Times New Roman"/>
        </w:rPr>
        <w:t>ne LEOPOLD, Myriam KLINGER</w:t>
      </w:r>
      <w:r w:rsidR="003A709C">
        <w:rPr>
          <w:rFonts w:ascii="Times New Roman" w:hAnsi="Times New Roman"/>
        </w:rPr>
        <w:t>, M. PFEFFERKORN</w:t>
      </w:r>
      <w:r w:rsidR="00DE05DF">
        <w:rPr>
          <w:rFonts w:ascii="Times New Roman" w:hAnsi="Times New Roman"/>
        </w:rPr>
        <w:t>, M.WINTZ.</w:t>
      </w:r>
    </w:p>
    <w:p w14:paraId="22684386" w14:textId="77777777" w:rsidR="006954C7" w:rsidRDefault="006954C7">
      <w:pPr>
        <w:shd w:val="clear" w:color="auto" w:fill="FFFFFF"/>
        <w:jc w:val="both"/>
        <w:rPr>
          <w:rFonts w:ascii="Times New Roman" w:eastAsia="Times New Roman" w:hAnsi="Times New Roman" w:cs="Times New Roman"/>
          <w:b/>
          <w:bCs/>
        </w:rPr>
      </w:pPr>
    </w:p>
    <w:p w14:paraId="7593DEA4" w14:textId="2859E9F6" w:rsidR="00251A41" w:rsidRPr="00DE05DF" w:rsidRDefault="00ED72C7">
      <w:pPr>
        <w:shd w:val="clear" w:color="auto" w:fill="FFFFFF"/>
        <w:jc w:val="both"/>
        <w:rPr>
          <w:rFonts w:ascii="Times New Roman" w:eastAsia="Times New Roman" w:hAnsi="Times New Roman" w:cs="Times New Roman"/>
        </w:rPr>
      </w:pPr>
      <w:r>
        <w:rPr>
          <w:rFonts w:ascii="Times New Roman" w:hAnsi="Times New Roman"/>
          <w:b/>
          <w:bCs/>
        </w:rPr>
        <w:t>Invité permanent excusé</w:t>
      </w:r>
      <w:r>
        <w:rPr>
          <w:rFonts w:ascii="Times New Roman" w:hAnsi="Times New Roman"/>
        </w:rPr>
        <w:t xml:space="preserve"> : </w:t>
      </w:r>
      <w:r w:rsidR="00DE05DF">
        <w:rPr>
          <w:rFonts w:ascii="Times New Roman" w:hAnsi="Times New Roman"/>
        </w:rPr>
        <w:t xml:space="preserve">M. </w:t>
      </w:r>
      <w:proofErr w:type="spellStart"/>
      <w:r w:rsidR="00DE05DF">
        <w:rPr>
          <w:rFonts w:ascii="Times New Roman" w:hAnsi="Times New Roman"/>
        </w:rPr>
        <w:t>Ayerbe</w:t>
      </w:r>
      <w:proofErr w:type="spellEnd"/>
      <w:r w:rsidR="00DE05DF">
        <w:rPr>
          <w:rFonts w:ascii="Times New Roman" w:hAnsi="Times New Roman"/>
        </w:rPr>
        <w:t xml:space="preserve">, </w:t>
      </w:r>
      <w:r w:rsidR="00DE05DF" w:rsidRPr="00DE05DF">
        <w:rPr>
          <w:rFonts w:ascii="Times New Roman" w:hAnsi="Times New Roman"/>
        </w:rPr>
        <w:t>Denis MONNERIE</w:t>
      </w:r>
      <w:r w:rsidR="00DE05DF">
        <w:rPr>
          <w:rFonts w:ascii="Times New Roman" w:hAnsi="Times New Roman"/>
        </w:rPr>
        <w:t>.</w:t>
      </w:r>
    </w:p>
    <w:p w14:paraId="44D13E47" w14:textId="77777777" w:rsidR="00251A41" w:rsidRPr="00DE05DF" w:rsidRDefault="00251A41">
      <w:pPr>
        <w:shd w:val="clear" w:color="auto" w:fill="FFFFFF"/>
        <w:jc w:val="both"/>
        <w:rPr>
          <w:rFonts w:ascii="Times New Roman" w:eastAsia="Times New Roman" w:hAnsi="Times New Roman" w:cs="Times New Roman"/>
        </w:rPr>
      </w:pPr>
    </w:p>
    <w:p w14:paraId="2A4EF7A5" w14:textId="77777777" w:rsidR="00251A41" w:rsidRDefault="00ED72C7" w:rsidP="006C6B6A">
      <w:pPr>
        <w:shd w:val="clear" w:color="auto" w:fill="FFFFFF"/>
        <w:tabs>
          <w:tab w:val="left" w:pos="284"/>
        </w:tabs>
        <w:jc w:val="both"/>
        <w:rPr>
          <w:rFonts w:ascii="Times New Roman" w:eastAsia="Times New Roman" w:hAnsi="Times New Roman" w:cs="Times New Roman"/>
        </w:rPr>
      </w:pPr>
      <w:r>
        <w:rPr>
          <w:rFonts w:ascii="Times New Roman" w:hAnsi="Times New Roman"/>
        </w:rPr>
        <w:t>Président de séance : Bernard WOEHL, Doyen</w:t>
      </w:r>
    </w:p>
    <w:p w14:paraId="327F4437" w14:textId="77777777" w:rsidR="00251A41" w:rsidRDefault="00251A41">
      <w:pPr>
        <w:shd w:val="clear" w:color="auto" w:fill="FFFFFF"/>
        <w:jc w:val="both"/>
        <w:rPr>
          <w:rFonts w:ascii="Times New Roman" w:eastAsia="Times New Roman" w:hAnsi="Times New Roman" w:cs="Times New Roman"/>
        </w:rPr>
      </w:pPr>
    </w:p>
    <w:p w14:paraId="1DB7FF11" w14:textId="3D0C9F6B" w:rsidR="006C6B6A" w:rsidRPr="00442FC7" w:rsidRDefault="00ED72C7">
      <w:pPr>
        <w:shd w:val="clear" w:color="auto" w:fill="FFFFFF"/>
        <w:jc w:val="both"/>
        <w:rPr>
          <w:rFonts w:ascii="Times New Roman" w:hAnsi="Times New Roman"/>
          <w:b/>
        </w:rPr>
      </w:pPr>
      <w:r w:rsidRPr="006954C7">
        <w:rPr>
          <w:rFonts w:ascii="Times New Roman" w:hAnsi="Times New Roman"/>
          <w:b/>
        </w:rPr>
        <w:t>Ordre du jour :</w:t>
      </w:r>
    </w:p>
    <w:p w14:paraId="1DCDAFC4" w14:textId="130B93C3" w:rsidR="006C6B6A" w:rsidRPr="006C6B6A" w:rsidRDefault="006C6B6A" w:rsidP="006C6B6A">
      <w:pPr>
        <w:pStyle w:val="Paragraphedeliste"/>
        <w:keepNext w:val="0"/>
        <w:numPr>
          <w:ilvl w:val="0"/>
          <w:numId w:val="10"/>
        </w:numPr>
        <w:suppressAutoHyphens w:val="0"/>
        <w:jc w:val="both"/>
        <w:rPr>
          <w:rFonts w:ascii="Times New Roman" w:hAnsi="Times New Roman"/>
        </w:rPr>
      </w:pPr>
      <w:r w:rsidRPr="006C6B6A">
        <w:rPr>
          <w:rFonts w:ascii="Times New Roman" w:hAnsi="Times New Roman"/>
        </w:rPr>
        <w:t>Approbation du compte-rendu de la séance du Conseil de Faculté 21 mai 2015</w:t>
      </w:r>
    </w:p>
    <w:p w14:paraId="03D4BAB6" w14:textId="66E0595B" w:rsidR="006C6B6A" w:rsidRPr="00EE0E54" w:rsidRDefault="00EE0E54" w:rsidP="00EE0E54">
      <w:pPr>
        <w:pStyle w:val="Paragraphedeliste"/>
        <w:keepNext w:val="0"/>
        <w:numPr>
          <w:ilvl w:val="0"/>
          <w:numId w:val="10"/>
        </w:numPr>
        <w:suppressAutoHyphens w:val="0"/>
        <w:jc w:val="both"/>
        <w:rPr>
          <w:rFonts w:ascii="Times New Roman" w:hAnsi="Times New Roman"/>
        </w:rPr>
      </w:pPr>
      <w:r w:rsidRPr="00EE0E54">
        <w:rPr>
          <w:rFonts w:ascii="Times New Roman" w:hAnsi="Times New Roman"/>
        </w:rPr>
        <w:t>Rentrée 2015/16</w:t>
      </w:r>
    </w:p>
    <w:p w14:paraId="6E21D3E7" w14:textId="774FA00B"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Poste MCF d’Ethnologie</w:t>
      </w:r>
    </w:p>
    <w:p w14:paraId="44BBBBDC" w14:textId="5BB19CE0"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Prolongation d mandat du 1° assesseur</w:t>
      </w:r>
    </w:p>
    <w:p w14:paraId="7122B61E" w14:textId="62D7DA9D"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Erasmus+ Prague</w:t>
      </w:r>
    </w:p>
    <w:p w14:paraId="47DC2081" w14:textId="38A2B55B"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Référentiel des enseignants 2014/15</w:t>
      </w:r>
    </w:p>
    <w:p w14:paraId="7EE880D0" w14:textId="5E766525"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Fonctionnement du conseil de faculté</w:t>
      </w:r>
    </w:p>
    <w:p w14:paraId="449BA6CF" w14:textId="57EC92C4" w:rsidR="00EE0E54" w:rsidRDefault="00EE0E54" w:rsidP="00EE0E54">
      <w:pPr>
        <w:pStyle w:val="Paragraphedeliste"/>
        <w:keepNext w:val="0"/>
        <w:numPr>
          <w:ilvl w:val="0"/>
          <w:numId w:val="10"/>
        </w:numPr>
        <w:suppressAutoHyphens w:val="0"/>
        <w:jc w:val="both"/>
        <w:rPr>
          <w:rFonts w:ascii="Times New Roman" w:hAnsi="Times New Roman"/>
        </w:rPr>
      </w:pPr>
      <w:r>
        <w:rPr>
          <w:rFonts w:ascii="Times New Roman" w:hAnsi="Times New Roman"/>
        </w:rPr>
        <w:t>Information sur l’offre de formation 2018</w:t>
      </w:r>
    </w:p>
    <w:p w14:paraId="07EC07A3" w14:textId="65AC2E76" w:rsidR="003A709C" w:rsidRPr="00442FC7" w:rsidRDefault="00EE0E54" w:rsidP="00442FC7">
      <w:pPr>
        <w:pStyle w:val="Paragraphedeliste"/>
        <w:keepNext w:val="0"/>
        <w:numPr>
          <w:ilvl w:val="0"/>
          <w:numId w:val="10"/>
        </w:numPr>
        <w:suppressAutoHyphens w:val="0"/>
        <w:jc w:val="both"/>
        <w:rPr>
          <w:rFonts w:ascii="Times New Roman" w:hAnsi="Times New Roman"/>
        </w:rPr>
      </w:pPr>
      <w:r>
        <w:rPr>
          <w:rFonts w:ascii="Times New Roman" w:hAnsi="Times New Roman"/>
        </w:rPr>
        <w:t>Divers</w:t>
      </w:r>
    </w:p>
    <w:p w14:paraId="1757DA15" w14:textId="5FB6A87F" w:rsidR="009C2FEC" w:rsidRPr="00442FC7" w:rsidRDefault="006954C7" w:rsidP="00442FC7">
      <w:pPr>
        <w:keepNext w:val="0"/>
        <w:suppressAutoHyphens w:val="0"/>
        <w:ind w:left="360" w:firstLine="348"/>
        <w:jc w:val="both"/>
        <w:rPr>
          <w:rFonts w:ascii="Times New Roman" w:eastAsia="Times New Roman" w:hAnsi="Times New Roman" w:cs="Times New Roman"/>
          <w:color w:val="auto"/>
          <w:lang w:eastAsia="fr-FR"/>
        </w:rPr>
      </w:pPr>
      <w:r>
        <w:rPr>
          <w:rFonts w:ascii="Times New Roman" w:hAnsi="Times New Roman"/>
        </w:rPr>
        <w:t>Le</w:t>
      </w:r>
      <w:r w:rsidR="00ED72C7">
        <w:rPr>
          <w:rFonts w:ascii="Times New Roman" w:hAnsi="Times New Roman"/>
        </w:rPr>
        <w:t xml:space="preserve"> secrétariat de la séance </w:t>
      </w:r>
      <w:r w:rsidR="00D31B6D">
        <w:rPr>
          <w:rFonts w:ascii="Times New Roman" w:hAnsi="Times New Roman"/>
        </w:rPr>
        <w:t>est assuré par Mme</w:t>
      </w:r>
      <w:r w:rsidR="003A709C">
        <w:rPr>
          <w:rFonts w:ascii="Times New Roman" w:hAnsi="Times New Roman"/>
        </w:rPr>
        <w:t xml:space="preserve"> </w:t>
      </w:r>
      <w:proofErr w:type="spellStart"/>
      <w:r w:rsidR="003A709C">
        <w:rPr>
          <w:rFonts w:ascii="Times New Roman" w:hAnsi="Times New Roman"/>
        </w:rPr>
        <w:t>Diasio</w:t>
      </w:r>
      <w:proofErr w:type="spellEnd"/>
      <w:r w:rsidR="00ED72C7">
        <w:rPr>
          <w:rFonts w:ascii="Times New Roman" w:hAnsi="Times New Roman"/>
        </w:rPr>
        <w:t>.</w:t>
      </w:r>
      <w:r w:rsidR="00442FC7">
        <w:rPr>
          <w:rFonts w:ascii="Times New Roman" w:eastAsia="Times New Roman" w:hAnsi="Times New Roman" w:cs="Times New Roman"/>
          <w:color w:val="auto"/>
          <w:lang w:eastAsia="fr-FR"/>
        </w:rPr>
        <w:t xml:space="preserve"> </w:t>
      </w:r>
      <w:r w:rsidR="00ED72C7">
        <w:rPr>
          <w:rFonts w:ascii="Times New Roman" w:hAnsi="Times New Roman"/>
        </w:rPr>
        <w:t>Le Doyen ouvre la séance à 16 h.</w:t>
      </w:r>
    </w:p>
    <w:p w14:paraId="3BC571B8" w14:textId="77777777" w:rsidR="00482505" w:rsidRDefault="00482505" w:rsidP="0085343E">
      <w:pPr>
        <w:keepNext w:val="0"/>
        <w:suppressAutoHyphens w:val="0"/>
        <w:jc w:val="both"/>
        <w:rPr>
          <w:rFonts w:ascii="Times New Roman" w:hAnsi="Times New Roman"/>
        </w:rPr>
      </w:pPr>
    </w:p>
    <w:p w14:paraId="0E59CF69" w14:textId="14897232" w:rsidR="006C6B6A" w:rsidRDefault="006C6B6A" w:rsidP="0085343E">
      <w:pPr>
        <w:keepNext w:val="0"/>
        <w:suppressAutoHyphens w:val="0"/>
        <w:jc w:val="both"/>
        <w:rPr>
          <w:rFonts w:ascii="Times New Roman" w:hAnsi="Times New Roman"/>
          <w:b/>
        </w:rPr>
      </w:pPr>
      <w:r>
        <w:rPr>
          <w:rFonts w:ascii="Times New Roman" w:hAnsi="Times New Roman"/>
        </w:rPr>
        <w:tab/>
      </w:r>
      <w:r w:rsidRPr="006C6B6A">
        <w:rPr>
          <w:rFonts w:ascii="Times New Roman" w:hAnsi="Times New Roman"/>
          <w:b/>
        </w:rPr>
        <w:t>Informations : dialogue de gestion</w:t>
      </w:r>
    </w:p>
    <w:p w14:paraId="40222F5A" w14:textId="77777777" w:rsidR="006C6B6A" w:rsidRDefault="006C6B6A" w:rsidP="006C6B6A">
      <w:pPr>
        <w:keepNext w:val="0"/>
        <w:suppressAutoHyphens w:val="0"/>
        <w:jc w:val="both"/>
        <w:rPr>
          <w:rFonts w:ascii="Times New Roman" w:hAnsi="Times New Roman"/>
        </w:rPr>
      </w:pPr>
    </w:p>
    <w:p w14:paraId="7195670C" w14:textId="77777777" w:rsidR="006C6B6A" w:rsidRDefault="006C6B6A" w:rsidP="00EE0E54">
      <w:pPr>
        <w:keepNext w:val="0"/>
        <w:suppressAutoHyphens w:val="0"/>
        <w:jc w:val="both"/>
        <w:rPr>
          <w:rFonts w:ascii="Times New Roman" w:hAnsi="Times New Roman"/>
        </w:rPr>
      </w:pPr>
      <w:r>
        <w:rPr>
          <w:rFonts w:ascii="Times New Roman" w:hAnsi="Times New Roman"/>
        </w:rPr>
        <w:t xml:space="preserve">B. </w:t>
      </w:r>
      <w:proofErr w:type="spellStart"/>
      <w:r>
        <w:rPr>
          <w:rFonts w:ascii="Times New Roman" w:hAnsi="Times New Roman"/>
        </w:rPr>
        <w:t>Woehl</w:t>
      </w:r>
      <w:proofErr w:type="spellEnd"/>
      <w:r>
        <w:rPr>
          <w:rFonts w:ascii="Times New Roman" w:hAnsi="Times New Roman"/>
        </w:rPr>
        <w:t xml:space="preserve"> ouvre la séance en rappelant que le dialogue de gestion du 24 juin s’est bien passé. Les heures complémentaires accordées devraient couvrir les besoins de la faculté et les demandes de postes ont été actées. Pour le poste de MCF d’ethnologie </w:t>
      </w:r>
      <w:proofErr w:type="spellStart"/>
      <w:r>
        <w:rPr>
          <w:rFonts w:ascii="Times New Roman" w:hAnsi="Times New Roman"/>
        </w:rPr>
        <w:t>Dreyssé</w:t>
      </w:r>
      <w:proofErr w:type="spellEnd"/>
      <w:r>
        <w:rPr>
          <w:rFonts w:ascii="Times New Roman" w:hAnsi="Times New Roman"/>
        </w:rPr>
        <w:t xml:space="preserve"> diffère encore l’engagement définitif de l’Université. Dans le cadre du programme </w:t>
      </w:r>
      <w:proofErr w:type="spellStart"/>
      <w:r>
        <w:rPr>
          <w:rFonts w:ascii="Times New Roman" w:hAnsi="Times New Roman"/>
        </w:rPr>
        <w:t>Idex</w:t>
      </w:r>
      <w:proofErr w:type="spellEnd"/>
      <w:r>
        <w:rPr>
          <w:rFonts w:ascii="Times New Roman" w:hAnsi="Times New Roman"/>
        </w:rPr>
        <w:t xml:space="preserve">-Formation, appel où la Faculté n’était pas forcément éligible, il y a eu une dotation pouvant atteindre 15 000 euros pour financer l’accompagnement des étudiants de première année. Ce projet est piloté par Marie Balas, Elise </w:t>
      </w:r>
      <w:proofErr w:type="spellStart"/>
      <w:r>
        <w:rPr>
          <w:rFonts w:ascii="Times New Roman" w:hAnsi="Times New Roman"/>
        </w:rPr>
        <w:t>Marsicano</w:t>
      </w:r>
      <w:proofErr w:type="spellEnd"/>
      <w:r>
        <w:rPr>
          <w:rFonts w:ascii="Times New Roman" w:hAnsi="Times New Roman"/>
        </w:rPr>
        <w:t xml:space="preserve">, Patrick Colin et Patrick </w:t>
      </w:r>
      <w:proofErr w:type="spellStart"/>
      <w:r>
        <w:rPr>
          <w:rFonts w:ascii="Times New Roman" w:hAnsi="Times New Roman"/>
        </w:rPr>
        <w:t>Ténoudji</w:t>
      </w:r>
      <w:proofErr w:type="spellEnd"/>
      <w:r>
        <w:rPr>
          <w:rFonts w:ascii="Times New Roman" w:hAnsi="Times New Roman"/>
        </w:rPr>
        <w:t>.  Par contre, le tutorat cette année n’a pas bien fonctionné et l’impression est que le tutorat individuel n’est pas le bon dispositif.</w:t>
      </w:r>
      <w:r>
        <w:rPr>
          <w:rFonts w:ascii="Times New Roman" w:hAnsi="Times New Roman"/>
        </w:rPr>
        <w:br/>
        <w:t>P. Colin propose l’idée que les tuteurs puissent accompagner les étudiants en TD, par exemple dans la préparation des exposés.  Cet argent est disponible cette année et pas la prochaine. Il rappelle que ce résultat est issu de l’effort et des restrictions mises en place par la faculté. Le résultat de l’évaluation des L3 attire l’attention sur le contrôle continu et la professionnalisation des étudiants.</w:t>
      </w:r>
    </w:p>
    <w:p w14:paraId="0B9F376A" w14:textId="77777777" w:rsidR="006C6B6A" w:rsidRDefault="006C6B6A" w:rsidP="00EE0E54">
      <w:pPr>
        <w:keepNext w:val="0"/>
        <w:suppressAutoHyphens w:val="0"/>
        <w:jc w:val="both"/>
        <w:rPr>
          <w:rFonts w:ascii="Times New Roman" w:hAnsi="Times New Roman"/>
        </w:rPr>
      </w:pPr>
    </w:p>
    <w:p w14:paraId="69C28906" w14:textId="6C70FD75" w:rsidR="006C6B6A" w:rsidRDefault="006C6B6A" w:rsidP="00EE0E54">
      <w:pPr>
        <w:keepNext w:val="0"/>
        <w:suppressAutoHyphens w:val="0"/>
        <w:jc w:val="both"/>
        <w:rPr>
          <w:rFonts w:ascii="Times New Roman" w:hAnsi="Times New Roman"/>
        </w:rPr>
      </w:pPr>
      <w:r>
        <w:rPr>
          <w:rFonts w:ascii="Times New Roman" w:hAnsi="Times New Roman"/>
        </w:rPr>
        <w:t xml:space="preserve">B. </w:t>
      </w:r>
      <w:proofErr w:type="spellStart"/>
      <w:r>
        <w:rPr>
          <w:rFonts w:ascii="Times New Roman" w:hAnsi="Times New Roman"/>
        </w:rPr>
        <w:t>Woehl</w:t>
      </w:r>
      <w:proofErr w:type="spellEnd"/>
      <w:r>
        <w:rPr>
          <w:rFonts w:ascii="Times New Roman" w:hAnsi="Times New Roman"/>
        </w:rPr>
        <w:t xml:space="preserve"> rappelle que l’année prochaine l’EAD sera domiciliée à la Faculté des scien</w:t>
      </w:r>
      <w:r w:rsidR="00E90BA7">
        <w:rPr>
          <w:rFonts w:ascii="Times New Roman" w:hAnsi="Times New Roman"/>
        </w:rPr>
        <w:t>ces sociales. Une personne, M. Ha</w:t>
      </w:r>
      <w:r>
        <w:rPr>
          <w:rFonts w:ascii="Times New Roman" w:hAnsi="Times New Roman"/>
        </w:rPr>
        <w:t xml:space="preserve">mel, sera recrutée pour suivre les inscriptions administratives et les tâches spécifiques à l’EAD. Des éléments de dysfonctionnement de la DUN ont été discutés  au dialogue de gestion. </w:t>
      </w:r>
    </w:p>
    <w:p w14:paraId="670F9AE5" w14:textId="77777777" w:rsidR="006C6B6A" w:rsidRDefault="006C6B6A" w:rsidP="00EE0E54">
      <w:pPr>
        <w:keepNext w:val="0"/>
        <w:suppressAutoHyphens w:val="0"/>
        <w:jc w:val="both"/>
        <w:rPr>
          <w:rFonts w:ascii="Times New Roman" w:hAnsi="Times New Roman"/>
        </w:rPr>
      </w:pPr>
      <w:r>
        <w:rPr>
          <w:rFonts w:ascii="Times New Roman" w:hAnsi="Times New Roman"/>
        </w:rPr>
        <w:t>P. Colin revient sur la question de la professionnalisation en soulignant que nous avons de bons scores d’insertion professionnelle (90,2%) 30 mois après la fin du master.</w:t>
      </w:r>
    </w:p>
    <w:p w14:paraId="1BEC052E" w14:textId="77777777" w:rsidR="006C6B6A" w:rsidRPr="006C6B6A" w:rsidRDefault="006C6B6A" w:rsidP="00EE0E54">
      <w:pPr>
        <w:keepNext w:val="0"/>
        <w:suppressAutoHyphens w:val="0"/>
        <w:jc w:val="both"/>
        <w:rPr>
          <w:rFonts w:ascii="Times New Roman" w:hAnsi="Times New Roman"/>
          <w:b/>
        </w:rPr>
      </w:pPr>
    </w:p>
    <w:p w14:paraId="0EE5578B" w14:textId="0EC1F829" w:rsidR="006C6B6A" w:rsidRPr="00EE0E54" w:rsidRDefault="006C6B6A" w:rsidP="00EE0E54">
      <w:pPr>
        <w:pStyle w:val="Paragraphedeliste"/>
        <w:keepNext w:val="0"/>
        <w:numPr>
          <w:ilvl w:val="0"/>
          <w:numId w:val="11"/>
        </w:numPr>
        <w:suppressAutoHyphens w:val="0"/>
        <w:jc w:val="both"/>
        <w:rPr>
          <w:rFonts w:ascii="Times New Roman" w:hAnsi="Times New Roman"/>
        </w:rPr>
      </w:pPr>
      <w:r w:rsidRPr="00EE0E54">
        <w:rPr>
          <w:rFonts w:ascii="Times New Roman" w:hAnsi="Times New Roman"/>
          <w:b/>
        </w:rPr>
        <w:t>Approbation du compte-rendu du Conseil de Faculté du 21 mai 2015</w:t>
      </w:r>
    </w:p>
    <w:p w14:paraId="0F5C3602" w14:textId="77777777" w:rsidR="006C6B6A" w:rsidRDefault="006C6B6A" w:rsidP="00EE0E54">
      <w:pPr>
        <w:keepNext w:val="0"/>
        <w:suppressAutoHyphens w:val="0"/>
        <w:jc w:val="both"/>
        <w:rPr>
          <w:rFonts w:ascii="Times New Roman" w:hAnsi="Times New Roman"/>
        </w:rPr>
      </w:pPr>
    </w:p>
    <w:p w14:paraId="5F909B47" w14:textId="0295C65F" w:rsidR="006C6B6A" w:rsidRDefault="006C6B6A" w:rsidP="00EE0E54">
      <w:pPr>
        <w:keepNext w:val="0"/>
        <w:suppressAutoHyphens w:val="0"/>
        <w:jc w:val="both"/>
        <w:rPr>
          <w:rFonts w:ascii="Times New Roman" w:hAnsi="Times New Roman"/>
        </w:rPr>
      </w:pPr>
      <w:r>
        <w:rPr>
          <w:rFonts w:ascii="Times New Roman" w:hAnsi="Times New Roman"/>
        </w:rPr>
        <w:t xml:space="preserve"> M. </w:t>
      </w:r>
      <w:proofErr w:type="spellStart"/>
      <w:r>
        <w:rPr>
          <w:rFonts w:ascii="Times New Roman" w:hAnsi="Times New Roman"/>
        </w:rPr>
        <w:t>Amadio</w:t>
      </w:r>
      <w:proofErr w:type="spellEnd"/>
      <w:r>
        <w:rPr>
          <w:rFonts w:ascii="Times New Roman" w:hAnsi="Times New Roman"/>
        </w:rPr>
        <w:t xml:space="preserve"> et M. </w:t>
      </w:r>
      <w:proofErr w:type="spellStart"/>
      <w:r>
        <w:rPr>
          <w:rFonts w:ascii="Times New Roman" w:hAnsi="Times New Roman"/>
        </w:rPr>
        <w:t>Cauchi</w:t>
      </w:r>
      <w:proofErr w:type="spellEnd"/>
      <w:r>
        <w:rPr>
          <w:rFonts w:ascii="Times New Roman" w:hAnsi="Times New Roman"/>
        </w:rPr>
        <w:t>-Duval demandent des correc</w:t>
      </w:r>
      <w:r w:rsidR="00460074">
        <w:rPr>
          <w:rFonts w:ascii="Times New Roman" w:hAnsi="Times New Roman"/>
        </w:rPr>
        <w:t xml:space="preserve">tions minimes. </w:t>
      </w:r>
      <w:r>
        <w:rPr>
          <w:rFonts w:ascii="Times New Roman" w:hAnsi="Times New Roman"/>
        </w:rPr>
        <w:t>Le PV est approuvé avec deux abstentions</w:t>
      </w:r>
      <w:r w:rsidR="00557577">
        <w:rPr>
          <w:rFonts w:ascii="Times New Roman" w:hAnsi="Times New Roman"/>
        </w:rPr>
        <w:t>.</w:t>
      </w:r>
    </w:p>
    <w:p w14:paraId="7F1334D9" w14:textId="77777777" w:rsidR="00EE0E54" w:rsidRDefault="00EE0E54" w:rsidP="003A709C">
      <w:pPr>
        <w:keepNext w:val="0"/>
        <w:suppressAutoHyphens w:val="0"/>
        <w:ind w:left="360"/>
        <w:jc w:val="both"/>
        <w:rPr>
          <w:rFonts w:ascii="Times New Roman" w:hAnsi="Times New Roman"/>
        </w:rPr>
      </w:pPr>
    </w:p>
    <w:p w14:paraId="6F8A3688" w14:textId="2AD002B1" w:rsidR="00E62EB7" w:rsidRPr="00EE0E54" w:rsidRDefault="006C6B6A" w:rsidP="00EE0E54">
      <w:pPr>
        <w:pStyle w:val="Paragraphedeliste"/>
        <w:keepNext w:val="0"/>
        <w:numPr>
          <w:ilvl w:val="0"/>
          <w:numId w:val="11"/>
        </w:numPr>
        <w:suppressAutoHyphens w:val="0"/>
        <w:jc w:val="both"/>
        <w:rPr>
          <w:rFonts w:ascii="Times New Roman" w:hAnsi="Times New Roman"/>
          <w:b/>
        </w:rPr>
      </w:pPr>
      <w:r w:rsidRPr="00EE0E54">
        <w:rPr>
          <w:rFonts w:ascii="Times New Roman" w:hAnsi="Times New Roman"/>
          <w:b/>
        </w:rPr>
        <w:t>Rentrée 2015</w:t>
      </w:r>
      <w:r w:rsidR="00E62EB7" w:rsidRPr="00EE0E54">
        <w:rPr>
          <w:rFonts w:ascii="Times New Roman" w:hAnsi="Times New Roman"/>
          <w:b/>
        </w:rPr>
        <w:t>-2016</w:t>
      </w:r>
    </w:p>
    <w:p w14:paraId="58BD56E6" w14:textId="77777777" w:rsidR="00E62EB7" w:rsidRDefault="00E62EB7" w:rsidP="00E62EB7">
      <w:pPr>
        <w:pStyle w:val="Paragraphedeliste"/>
        <w:keepNext w:val="0"/>
        <w:suppressAutoHyphens w:val="0"/>
        <w:ind w:left="1068"/>
        <w:jc w:val="both"/>
        <w:rPr>
          <w:rFonts w:ascii="Times New Roman" w:hAnsi="Times New Roman"/>
          <w:b/>
        </w:rPr>
      </w:pPr>
    </w:p>
    <w:p w14:paraId="72BB8A72" w14:textId="2FF16B31" w:rsidR="00E62EB7" w:rsidRPr="00E62EB7" w:rsidRDefault="00A141B9" w:rsidP="00E62EB7">
      <w:pPr>
        <w:keepNext w:val="0"/>
        <w:suppressAutoHyphens w:val="0"/>
        <w:jc w:val="both"/>
        <w:rPr>
          <w:rFonts w:ascii="Times New Roman" w:hAnsi="Times New Roman"/>
        </w:rPr>
      </w:pPr>
      <w:r>
        <w:rPr>
          <w:rFonts w:ascii="Times New Roman" w:hAnsi="Times New Roman"/>
        </w:rPr>
        <w:t xml:space="preserve">B. </w:t>
      </w:r>
      <w:proofErr w:type="spellStart"/>
      <w:r>
        <w:rPr>
          <w:rFonts w:ascii="Times New Roman" w:hAnsi="Times New Roman"/>
        </w:rPr>
        <w:t>Woehl</w:t>
      </w:r>
      <w:proofErr w:type="spellEnd"/>
      <w:r>
        <w:rPr>
          <w:rFonts w:ascii="Times New Roman" w:hAnsi="Times New Roman"/>
        </w:rPr>
        <w:t xml:space="preserve"> rappelle que l</w:t>
      </w:r>
      <w:r w:rsidR="00E62EB7">
        <w:rPr>
          <w:rFonts w:ascii="Times New Roman" w:hAnsi="Times New Roman"/>
        </w:rPr>
        <w:t>ors de l’</w:t>
      </w:r>
      <w:r w:rsidR="00E62EB7" w:rsidRPr="00E62EB7">
        <w:rPr>
          <w:rFonts w:ascii="Times New Roman" w:hAnsi="Times New Roman"/>
        </w:rPr>
        <w:t>AG</w:t>
      </w:r>
      <w:r w:rsidR="00E62EB7">
        <w:rPr>
          <w:rFonts w:ascii="Times New Roman" w:hAnsi="Times New Roman"/>
        </w:rPr>
        <w:t xml:space="preserve"> </w:t>
      </w:r>
      <w:r w:rsidR="00525C25">
        <w:rPr>
          <w:rFonts w:ascii="Times New Roman" w:hAnsi="Times New Roman"/>
        </w:rPr>
        <w:t>de préparation de</w:t>
      </w:r>
      <w:r>
        <w:rPr>
          <w:rFonts w:ascii="Times New Roman" w:hAnsi="Times New Roman"/>
        </w:rPr>
        <w:t xml:space="preserve"> la </w:t>
      </w:r>
      <w:r w:rsidR="00E62EB7">
        <w:rPr>
          <w:rFonts w:ascii="Times New Roman" w:hAnsi="Times New Roman"/>
        </w:rPr>
        <w:t>rentrée</w:t>
      </w:r>
      <w:r>
        <w:rPr>
          <w:rFonts w:ascii="Times New Roman" w:hAnsi="Times New Roman"/>
        </w:rPr>
        <w:t>,</w:t>
      </w:r>
      <w:r w:rsidR="00E62EB7">
        <w:rPr>
          <w:rFonts w:ascii="Times New Roman" w:hAnsi="Times New Roman"/>
        </w:rPr>
        <w:t xml:space="preserve"> des échanges très vifs ont porté sur la diversité d’encadrement entre facultés au sein de l’Université</w:t>
      </w:r>
      <w:r w:rsidR="00E62EB7" w:rsidRPr="00E62EB7">
        <w:rPr>
          <w:rFonts w:ascii="Times New Roman" w:hAnsi="Times New Roman"/>
        </w:rPr>
        <w:t xml:space="preserve"> </w:t>
      </w:r>
      <w:r w:rsidR="00E62EB7">
        <w:rPr>
          <w:rFonts w:ascii="Times New Roman" w:hAnsi="Times New Roman"/>
        </w:rPr>
        <w:t xml:space="preserve">et entre licence et master. M. </w:t>
      </w:r>
      <w:proofErr w:type="spellStart"/>
      <w:r w:rsidR="00E62EB7">
        <w:rPr>
          <w:rFonts w:ascii="Times New Roman" w:hAnsi="Times New Roman"/>
        </w:rPr>
        <w:t>Pfefferkorn</w:t>
      </w:r>
      <w:proofErr w:type="spellEnd"/>
      <w:r w:rsidR="00E62EB7">
        <w:rPr>
          <w:rFonts w:ascii="Times New Roman" w:hAnsi="Times New Roman"/>
        </w:rPr>
        <w:t xml:space="preserve"> rappelle que le sous-encadrement en éthique est à pondérer avec celui de sociologie</w:t>
      </w:r>
      <w:r>
        <w:rPr>
          <w:rFonts w:ascii="Times New Roman" w:hAnsi="Times New Roman"/>
        </w:rPr>
        <w:t xml:space="preserve">.  A la remarque de R. Normand affirmant que ces chiffres traduisent une logique de gestion, B. </w:t>
      </w:r>
      <w:proofErr w:type="spellStart"/>
      <w:r>
        <w:rPr>
          <w:rFonts w:ascii="Times New Roman" w:hAnsi="Times New Roman"/>
        </w:rPr>
        <w:t>Wo</w:t>
      </w:r>
      <w:r w:rsidR="00525C25">
        <w:rPr>
          <w:rFonts w:ascii="Times New Roman" w:hAnsi="Times New Roman"/>
        </w:rPr>
        <w:t>ehl</w:t>
      </w:r>
      <w:proofErr w:type="spellEnd"/>
      <w:r w:rsidR="00525C25">
        <w:rPr>
          <w:rFonts w:ascii="Times New Roman" w:hAnsi="Times New Roman"/>
        </w:rPr>
        <w:t xml:space="preserve"> répond qu’on s’en est servi</w:t>
      </w:r>
      <w:r>
        <w:rPr>
          <w:rFonts w:ascii="Times New Roman" w:hAnsi="Times New Roman"/>
        </w:rPr>
        <w:t xml:space="preserve"> pour montrer que nous sommes en sous-effectifs. Le taux de couverture étant de 55%, alors que dans d’autres cas il touche 95%. Ce système implique que nous avons besoin des extérieurs pour couvrir les besoins de formation.</w:t>
      </w:r>
    </w:p>
    <w:p w14:paraId="5FA58A1A" w14:textId="77777777" w:rsidR="00525C25" w:rsidRDefault="00A141B9" w:rsidP="00A141B9">
      <w:pPr>
        <w:keepNext w:val="0"/>
        <w:suppressAutoHyphens w:val="0"/>
        <w:jc w:val="both"/>
        <w:rPr>
          <w:rFonts w:ascii="Times New Roman" w:hAnsi="Times New Roman"/>
        </w:rPr>
      </w:pPr>
      <w:r>
        <w:rPr>
          <w:rFonts w:ascii="Times New Roman" w:hAnsi="Times New Roman"/>
        </w:rPr>
        <w:t xml:space="preserve">Trois résolutions approuvées à l’AG sont mises au vote du Conseil de Faculté : </w:t>
      </w:r>
    </w:p>
    <w:p w14:paraId="35BDF886" w14:textId="5B772D77" w:rsidR="00525C25" w:rsidRDefault="00A141B9" w:rsidP="00A141B9">
      <w:pPr>
        <w:keepNext w:val="0"/>
        <w:suppressAutoHyphens w:val="0"/>
        <w:jc w:val="both"/>
        <w:rPr>
          <w:rFonts w:ascii="Times New Roman" w:hAnsi="Times New Roman"/>
        </w:rPr>
      </w:pPr>
      <w:r>
        <w:rPr>
          <w:rFonts w:ascii="Times New Roman" w:hAnsi="Times New Roman"/>
        </w:rPr>
        <w:t xml:space="preserve">1) </w:t>
      </w:r>
      <w:r w:rsidR="00525C25">
        <w:rPr>
          <w:rFonts w:ascii="Times New Roman" w:hAnsi="Times New Roman"/>
        </w:rPr>
        <w:t>l’AG s’est prononcée pour que</w:t>
      </w:r>
      <w:r>
        <w:rPr>
          <w:rFonts w:ascii="Times New Roman" w:hAnsi="Times New Roman"/>
        </w:rPr>
        <w:t xml:space="preserve"> 10% du service soi</w:t>
      </w:r>
      <w:r w:rsidR="00F21C21">
        <w:rPr>
          <w:rFonts w:ascii="Times New Roman" w:hAnsi="Times New Roman"/>
        </w:rPr>
        <w:t>en</w:t>
      </w:r>
      <w:r>
        <w:rPr>
          <w:rFonts w:ascii="Times New Roman" w:hAnsi="Times New Roman"/>
        </w:rPr>
        <w:t>t effectué</w:t>
      </w:r>
      <w:r w:rsidR="00F21C21">
        <w:rPr>
          <w:rFonts w:ascii="Times New Roman" w:hAnsi="Times New Roman"/>
        </w:rPr>
        <w:t>s</w:t>
      </w:r>
      <w:r>
        <w:rPr>
          <w:rFonts w:ascii="Times New Roman" w:hAnsi="Times New Roman"/>
        </w:rPr>
        <w:t xml:space="preserve"> </w:t>
      </w:r>
      <w:r w:rsidR="00F21C21">
        <w:rPr>
          <w:rFonts w:ascii="Times New Roman" w:hAnsi="Times New Roman"/>
        </w:rPr>
        <w:t>en 1</w:t>
      </w:r>
      <w:r w:rsidR="00F21C21" w:rsidRPr="00F21C21">
        <w:rPr>
          <w:rFonts w:ascii="Times New Roman" w:hAnsi="Times New Roman"/>
          <w:vertAlign w:val="superscript"/>
        </w:rPr>
        <w:t>ère</w:t>
      </w:r>
      <w:r w:rsidR="00F21C21">
        <w:rPr>
          <w:rFonts w:ascii="Times New Roman" w:hAnsi="Times New Roman"/>
        </w:rPr>
        <w:t xml:space="preserve"> et 2</w:t>
      </w:r>
      <w:r w:rsidR="00F21C21" w:rsidRPr="00F21C21">
        <w:rPr>
          <w:rFonts w:ascii="Times New Roman" w:hAnsi="Times New Roman"/>
          <w:vertAlign w:val="superscript"/>
        </w:rPr>
        <w:t>ème</w:t>
      </w:r>
      <w:r w:rsidR="00F21C21">
        <w:rPr>
          <w:rFonts w:ascii="Times New Roman" w:hAnsi="Times New Roman"/>
        </w:rPr>
        <w:t xml:space="preserve"> années de licence et en </w:t>
      </w:r>
      <w:r w:rsidR="00460074">
        <w:rPr>
          <w:rFonts w:ascii="Times New Roman" w:hAnsi="Times New Roman"/>
        </w:rPr>
        <w:t>DEUST</w:t>
      </w:r>
      <w:r>
        <w:rPr>
          <w:rFonts w:ascii="Times New Roman" w:hAnsi="Times New Roman"/>
        </w:rPr>
        <w:t xml:space="preserve"> ; </w:t>
      </w:r>
    </w:p>
    <w:p w14:paraId="52ED3686" w14:textId="77777777" w:rsidR="00525C25" w:rsidRDefault="00A141B9" w:rsidP="00A141B9">
      <w:pPr>
        <w:keepNext w:val="0"/>
        <w:suppressAutoHyphens w:val="0"/>
        <w:jc w:val="both"/>
        <w:rPr>
          <w:rFonts w:ascii="Times New Roman" w:hAnsi="Times New Roman"/>
        </w:rPr>
      </w:pPr>
      <w:r>
        <w:rPr>
          <w:rFonts w:ascii="Times New Roman" w:hAnsi="Times New Roman"/>
        </w:rPr>
        <w:t xml:space="preserve">2) que les cours à petits effectifs soient un levier pour les TD ; </w:t>
      </w:r>
    </w:p>
    <w:p w14:paraId="6DE278A1" w14:textId="71518F83" w:rsidR="00A141B9" w:rsidRDefault="00A141B9" w:rsidP="00A141B9">
      <w:pPr>
        <w:keepNext w:val="0"/>
        <w:suppressAutoHyphens w:val="0"/>
        <w:jc w:val="both"/>
        <w:rPr>
          <w:rFonts w:ascii="Times New Roman" w:hAnsi="Times New Roman"/>
        </w:rPr>
      </w:pPr>
      <w:r>
        <w:rPr>
          <w:rFonts w:ascii="Times New Roman" w:hAnsi="Times New Roman"/>
        </w:rPr>
        <w:t>3) que la Faculté puisse faire une action auprès de l’Université pour signaler son sous-encadrement chronique.</w:t>
      </w:r>
    </w:p>
    <w:p w14:paraId="60FB96D0" w14:textId="62B52961" w:rsidR="00525C25" w:rsidRDefault="00A141B9" w:rsidP="00A141B9">
      <w:pPr>
        <w:keepNext w:val="0"/>
        <w:suppressAutoHyphens w:val="0"/>
        <w:jc w:val="both"/>
        <w:rPr>
          <w:rFonts w:ascii="Times New Roman" w:hAnsi="Times New Roman"/>
        </w:rPr>
      </w:pPr>
      <w:r>
        <w:rPr>
          <w:rFonts w:ascii="Times New Roman" w:hAnsi="Times New Roman"/>
        </w:rPr>
        <w:t>Des éch</w:t>
      </w:r>
      <w:r w:rsidR="00460074">
        <w:rPr>
          <w:rFonts w:ascii="Times New Roman" w:hAnsi="Times New Roman"/>
        </w:rPr>
        <w:t xml:space="preserve">anges très vifs suivent </w:t>
      </w:r>
      <w:r>
        <w:rPr>
          <w:rFonts w:ascii="Times New Roman" w:hAnsi="Times New Roman"/>
        </w:rPr>
        <w:t>sur la légitimité de résolutions approuvées en fin d’</w:t>
      </w:r>
      <w:r w:rsidR="00460074">
        <w:rPr>
          <w:rFonts w:ascii="Times New Roman" w:hAnsi="Times New Roman"/>
        </w:rPr>
        <w:t xml:space="preserve">AG, sans qu’un nombre important </w:t>
      </w:r>
      <w:r>
        <w:rPr>
          <w:rFonts w:ascii="Times New Roman" w:hAnsi="Times New Roman"/>
        </w:rPr>
        <w:t>de personnes soi</w:t>
      </w:r>
      <w:r w:rsidR="00460074">
        <w:rPr>
          <w:rFonts w:ascii="Times New Roman" w:hAnsi="Times New Roman"/>
        </w:rPr>
        <w:t>en</w:t>
      </w:r>
      <w:r>
        <w:rPr>
          <w:rFonts w:ascii="Times New Roman" w:hAnsi="Times New Roman"/>
        </w:rPr>
        <w:t>t présent</w:t>
      </w:r>
      <w:r w:rsidR="00460074">
        <w:rPr>
          <w:rFonts w:ascii="Times New Roman" w:hAnsi="Times New Roman"/>
        </w:rPr>
        <w:t>s</w:t>
      </w:r>
      <w:r>
        <w:rPr>
          <w:rFonts w:ascii="Times New Roman" w:hAnsi="Times New Roman"/>
        </w:rPr>
        <w:t xml:space="preserve">. La proposition de C. </w:t>
      </w:r>
      <w:proofErr w:type="spellStart"/>
      <w:r>
        <w:rPr>
          <w:rFonts w:ascii="Times New Roman" w:hAnsi="Times New Roman"/>
        </w:rPr>
        <w:t>Delcroix</w:t>
      </w:r>
      <w:proofErr w:type="spellEnd"/>
      <w:r>
        <w:rPr>
          <w:rFonts w:ascii="Times New Roman" w:hAnsi="Times New Roman"/>
        </w:rPr>
        <w:t xml:space="preserve"> et N. </w:t>
      </w:r>
      <w:proofErr w:type="spellStart"/>
      <w:r>
        <w:rPr>
          <w:rFonts w:ascii="Times New Roman" w:hAnsi="Times New Roman"/>
        </w:rPr>
        <w:t>Diasio</w:t>
      </w:r>
      <w:proofErr w:type="spellEnd"/>
      <w:r w:rsidR="00F21C21">
        <w:rPr>
          <w:rFonts w:ascii="Times New Roman" w:hAnsi="Times New Roman"/>
        </w:rPr>
        <w:t xml:space="preserve"> d’élargir la consultation</w:t>
      </w:r>
      <w:r>
        <w:rPr>
          <w:rFonts w:ascii="Times New Roman" w:hAnsi="Times New Roman"/>
        </w:rPr>
        <w:t xml:space="preserve"> à travers un vote en ligne, sur le modèle de ce qui a été fait auprès des étudiants pour la bibliothèque, n’est pas approuvée. R. Normand rappelle qu’il suffit qu’une personne demande le vote en Conseil de Faculté pour  que la demande soit soumise au vote. </w:t>
      </w:r>
      <w:r w:rsidR="00460074">
        <w:rPr>
          <w:rFonts w:ascii="Times New Roman" w:hAnsi="Times New Roman"/>
        </w:rPr>
        <w:t xml:space="preserve">N. </w:t>
      </w:r>
      <w:proofErr w:type="spellStart"/>
      <w:r w:rsidR="00460074">
        <w:rPr>
          <w:rFonts w:ascii="Times New Roman" w:hAnsi="Times New Roman"/>
        </w:rPr>
        <w:t>Diasio</w:t>
      </w:r>
      <w:proofErr w:type="spellEnd"/>
      <w:r w:rsidR="00460074">
        <w:rPr>
          <w:rFonts w:ascii="Times New Roman" w:hAnsi="Times New Roman"/>
        </w:rPr>
        <w:t xml:space="preserve"> déplore</w:t>
      </w:r>
      <w:r w:rsidR="00E138EA">
        <w:rPr>
          <w:rFonts w:ascii="Times New Roman" w:hAnsi="Times New Roman"/>
        </w:rPr>
        <w:t xml:space="preserve"> le climat de soupçon qui s’est installé relativement à la disponibilité à effectuer des heures de cours. </w:t>
      </w:r>
    </w:p>
    <w:p w14:paraId="541E2A0D" w14:textId="77777777" w:rsidR="00525C25" w:rsidRDefault="00E138EA" w:rsidP="00A141B9">
      <w:pPr>
        <w:keepNext w:val="0"/>
        <w:suppressAutoHyphens w:val="0"/>
        <w:jc w:val="both"/>
        <w:rPr>
          <w:rFonts w:ascii="Times New Roman" w:hAnsi="Times New Roman"/>
        </w:rPr>
      </w:pPr>
      <w:r>
        <w:rPr>
          <w:rFonts w:ascii="Times New Roman" w:hAnsi="Times New Roman"/>
        </w:rPr>
        <w:t xml:space="preserve">Les résolutions sont mises au vote. </w:t>
      </w:r>
    </w:p>
    <w:p w14:paraId="4705CCCC" w14:textId="77777777" w:rsidR="00525C25" w:rsidRDefault="00E138EA" w:rsidP="00A141B9">
      <w:pPr>
        <w:keepNext w:val="0"/>
        <w:suppressAutoHyphens w:val="0"/>
        <w:jc w:val="both"/>
        <w:rPr>
          <w:rFonts w:ascii="Times New Roman" w:hAnsi="Times New Roman"/>
        </w:rPr>
      </w:pPr>
      <w:r>
        <w:rPr>
          <w:rFonts w:ascii="Times New Roman" w:hAnsi="Times New Roman"/>
        </w:rPr>
        <w:t xml:space="preserve">La première est approuvée avec 9 votes pour, 3 contre, 1 abstention. </w:t>
      </w:r>
    </w:p>
    <w:p w14:paraId="294D367B" w14:textId="77777777" w:rsidR="00525C25" w:rsidRDefault="00E138EA" w:rsidP="00A141B9">
      <w:pPr>
        <w:keepNext w:val="0"/>
        <w:suppressAutoHyphens w:val="0"/>
        <w:jc w:val="both"/>
        <w:rPr>
          <w:rFonts w:ascii="Times New Roman" w:hAnsi="Times New Roman"/>
        </w:rPr>
      </w:pPr>
      <w:r>
        <w:rPr>
          <w:rFonts w:ascii="Times New Roman" w:hAnsi="Times New Roman"/>
        </w:rPr>
        <w:t>La</w:t>
      </w:r>
      <w:r w:rsidR="00525C25">
        <w:rPr>
          <w:rFonts w:ascii="Times New Roman" w:hAnsi="Times New Roman"/>
        </w:rPr>
        <w:t xml:space="preserve"> deuxième est approuvée avec 7</w:t>
      </w:r>
      <w:r>
        <w:rPr>
          <w:rFonts w:ascii="Times New Roman" w:hAnsi="Times New Roman"/>
        </w:rPr>
        <w:t xml:space="preserve"> pour et 6 abstentions. </w:t>
      </w:r>
    </w:p>
    <w:p w14:paraId="51B9FF37" w14:textId="77777777" w:rsidR="00525C25" w:rsidRDefault="00E138EA" w:rsidP="00A141B9">
      <w:pPr>
        <w:keepNext w:val="0"/>
        <w:suppressAutoHyphens w:val="0"/>
        <w:jc w:val="both"/>
        <w:rPr>
          <w:rFonts w:ascii="Times New Roman" w:hAnsi="Times New Roman"/>
        </w:rPr>
      </w:pPr>
      <w:r>
        <w:rPr>
          <w:rFonts w:ascii="Times New Roman" w:hAnsi="Times New Roman"/>
        </w:rPr>
        <w:t xml:space="preserve">La troisième est approuvée à l’unanimité. </w:t>
      </w:r>
    </w:p>
    <w:p w14:paraId="5154C07F" w14:textId="6780BB44" w:rsidR="00E138EA" w:rsidRDefault="00E138EA" w:rsidP="00A141B9">
      <w:pPr>
        <w:keepNext w:val="0"/>
        <w:suppressAutoHyphens w:val="0"/>
        <w:jc w:val="both"/>
        <w:rPr>
          <w:rFonts w:ascii="Times New Roman" w:hAnsi="Times New Roman"/>
        </w:rPr>
      </w:pPr>
      <w:r>
        <w:rPr>
          <w:rFonts w:ascii="Times New Roman" w:hAnsi="Times New Roman"/>
        </w:rPr>
        <w:t>Le conseil de faculté du 24 septembre réfléchira à la mise en œuvre de ces résolutions.</w:t>
      </w:r>
    </w:p>
    <w:p w14:paraId="5E01EACB" w14:textId="77777777" w:rsidR="00E138EA" w:rsidRDefault="00E138EA" w:rsidP="00A141B9">
      <w:pPr>
        <w:keepNext w:val="0"/>
        <w:suppressAutoHyphens w:val="0"/>
        <w:jc w:val="both"/>
        <w:rPr>
          <w:rFonts w:ascii="Times New Roman" w:hAnsi="Times New Roman"/>
        </w:rPr>
      </w:pPr>
    </w:p>
    <w:p w14:paraId="192AC7A5" w14:textId="15DE1314" w:rsidR="008E18B2" w:rsidRDefault="00E138EA" w:rsidP="00EE0E54">
      <w:pPr>
        <w:pStyle w:val="Paragraphedeliste"/>
        <w:keepNext w:val="0"/>
        <w:numPr>
          <w:ilvl w:val="0"/>
          <w:numId w:val="11"/>
        </w:numPr>
        <w:suppressAutoHyphens w:val="0"/>
        <w:jc w:val="both"/>
        <w:rPr>
          <w:rFonts w:ascii="Times New Roman" w:hAnsi="Times New Roman"/>
          <w:b/>
        </w:rPr>
      </w:pPr>
      <w:r w:rsidRPr="008E18B2">
        <w:rPr>
          <w:rFonts w:ascii="Times New Roman" w:hAnsi="Times New Roman"/>
          <w:b/>
        </w:rPr>
        <w:t>Poste de MCF en ethnologie</w:t>
      </w:r>
      <w:r w:rsidR="00A141B9" w:rsidRPr="008E18B2">
        <w:rPr>
          <w:rFonts w:ascii="Times New Roman" w:hAnsi="Times New Roman"/>
          <w:b/>
        </w:rPr>
        <w:t xml:space="preserve"> </w:t>
      </w:r>
    </w:p>
    <w:p w14:paraId="038EAF53" w14:textId="77777777" w:rsidR="008E18B2" w:rsidRDefault="008E18B2" w:rsidP="008E18B2">
      <w:pPr>
        <w:keepNext w:val="0"/>
        <w:suppressAutoHyphens w:val="0"/>
        <w:jc w:val="both"/>
        <w:rPr>
          <w:rFonts w:ascii="Times New Roman" w:hAnsi="Times New Roman"/>
          <w:b/>
        </w:rPr>
      </w:pPr>
    </w:p>
    <w:p w14:paraId="20B89849" w14:textId="7F7ABF18" w:rsidR="008E18B2" w:rsidRDefault="008E18B2" w:rsidP="008E18B2">
      <w:pPr>
        <w:keepNext w:val="0"/>
        <w:suppressAutoHyphens w:val="0"/>
        <w:jc w:val="both"/>
        <w:rPr>
          <w:rFonts w:ascii="Times New Roman" w:hAnsi="Times New Roman"/>
        </w:rPr>
      </w:pPr>
      <w:r w:rsidRPr="008E18B2">
        <w:rPr>
          <w:rFonts w:ascii="Times New Roman" w:hAnsi="Times New Roman"/>
        </w:rPr>
        <w:t xml:space="preserve">Le recrutement d’un nouveau </w:t>
      </w:r>
      <w:r w:rsidR="00525C25">
        <w:rPr>
          <w:rFonts w:ascii="Times New Roman" w:hAnsi="Times New Roman"/>
        </w:rPr>
        <w:t xml:space="preserve">MCF </w:t>
      </w:r>
      <w:r w:rsidRPr="008E18B2">
        <w:rPr>
          <w:rFonts w:ascii="Times New Roman" w:hAnsi="Times New Roman"/>
        </w:rPr>
        <w:t>e</w:t>
      </w:r>
      <w:r w:rsidR="00557577">
        <w:rPr>
          <w:rFonts w:ascii="Times New Roman" w:hAnsi="Times New Roman"/>
        </w:rPr>
        <w:t>n ethnologie n’a pas été validé</w:t>
      </w:r>
      <w:r w:rsidR="00525C25">
        <w:rPr>
          <w:rFonts w:ascii="Times New Roman" w:hAnsi="Times New Roman"/>
        </w:rPr>
        <w:t>. Il a été contes</w:t>
      </w:r>
      <w:r w:rsidR="00557577">
        <w:rPr>
          <w:rFonts w:ascii="Times New Roman" w:hAnsi="Times New Roman"/>
        </w:rPr>
        <w:t>té par un membre du comité de sé</w:t>
      </w:r>
      <w:r w:rsidR="00525C25">
        <w:rPr>
          <w:rFonts w:ascii="Times New Roman" w:hAnsi="Times New Roman"/>
        </w:rPr>
        <w:t xml:space="preserve">lection qui en a saisi </w:t>
      </w:r>
      <w:r w:rsidR="00F21C21">
        <w:rPr>
          <w:rFonts w:ascii="Times New Roman" w:hAnsi="Times New Roman"/>
        </w:rPr>
        <w:t xml:space="preserve">le Président </w:t>
      </w:r>
      <w:proofErr w:type="spellStart"/>
      <w:r w:rsidR="00F21C21">
        <w:rPr>
          <w:rFonts w:ascii="Times New Roman" w:hAnsi="Times New Roman"/>
        </w:rPr>
        <w:t>Beretz</w:t>
      </w:r>
      <w:proofErr w:type="spellEnd"/>
      <w:r w:rsidR="00F21C21">
        <w:rPr>
          <w:rFonts w:ascii="Times New Roman" w:hAnsi="Times New Roman"/>
        </w:rPr>
        <w:t xml:space="preserve"> au motif qu’</w:t>
      </w:r>
      <w:r w:rsidR="00525C25">
        <w:rPr>
          <w:rFonts w:ascii="Times New Roman" w:hAnsi="Times New Roman"/>
        </w:rPr>
        <w:t xml:space="preserve"> </w:t>
      </w:r>
      <w:r w:rsidR="00460074">
        <w:rPr>
          <w:rFonts w:ascii="Times New Roman" w:hAnsi="Times New Roman"/>
        </w:rPr>
        <w:t xml:space="preserve">une </w:t>
      </w:r>
      <w:r w:rsidRPr="008E18B2">
        <w:rPr>
          <w:rFonts w:ascii="Times New Roman" w:hAnsi="Times New Roman"/>
        </w:rPr>
        <w:t xml:space="preserve">candidate faisait partie du </w:t>
      </w:r>
      <w:r w:rsidR="00460074">
        <w:rPr>
          <w:rFonts w:ascii="Times New Roman" w:hAnsi="Times New Roman"/>
        </w:rPr>
        <w:t xml:space="preserve">même groupement de recherche que </w:t>
      </w:r>
      <w:r w:rsidRPr="008E18B2">
        <w:rPr>
          <w:rFonts w:ascii="Times New Roman" w:hAnsi="Times New Roman"/>
        </w:rPr>
        <w:t xml:space="preserve">deux membres du jury, </w:t>
      </w:r>
      <w:r w:rsidR="00525C25">
        <w:rPr>
          <w:rFonts w:ascii="Times New Roman" w:hAnsi="Times New Roman"/>
        </w:rPr>
        <w:t>que l’un de ses</w:t>
      </w:r>
      <w:r w:rsidRPr="008E18B2">
        <w:rPr>
          <w:rFonts w:ascii="Times New Roman" w:hAnsi="Times New Roman"/>
        </w:rPr>
        <w:t xml:space="preserve"> rapporteur</w:t>
      </w:r>
      <w:r w:rsidR="00525C25">
        <w:rPr>
          <w:rFonts w:ascii="Times New Roman" w:hAnsi="Times New Roman"/>
        </w:rPr>
        <w:t>s</w:t>
      </w:r>
      <w:r w:rsidRPr="008E18B2">
        <w:rPr>
          <w:rFonts w:ascii="Times New Roman" w:hAnsi="Times New Roman"/>
        </w:rPr>
        <w:t xml:space="preserve"> appartenait </w:t>
      </w:r>
      <w:r w:rsidR="00557577">
        <w:rPr>
          <w:rFonts w:ascii="Times New Roman" w:hAnsi="Times New Roman"/>
        </w:rPr>
        <w:t xml:space="preserve">au même laboratoire et </w:t>
      </w:r>
      <w:r w:rsidR="00525C25">
        <w:rPr>
          <w:rFonts w:ascii="Times New Roman" w:hAnsi="Times New Roman"/>
        </w:rPr>
        <w:t xml:space="preserve">que </w:t>
      </w:r>
      <w:r w:rsidRPr="008E18B2">
        <w:rPr>
          <w:rFonts w:ascii="Times New Roman" w:hAnsi="Times New Roman"/>
        </w:rPr>
        <w:t>son profil n’était pas conforme à celui affiché pour le recrutement.</w:t>
      </w:r>
      <w:r>
        <w:rPr>
          <w:rFonts w:ascii="Times New Roman" w:hAnsi="Times New Roman"/>
        </w:rPr>
        <w:t xml:space="preserve"> Le conseil académique a insisté sur la non-conformité du profil au poste et a annulé le classement.  La question du poste a été reportée à un dialogue entre Doyen et VP RH</w:t>
      </w:r>
      <w:r w:rsidR="00BC2A67">
        <w:rPr>
          <w:rFonts w:ascii="Times New Roman" w:hAnsi="Times New Roman"/>
        </w:rPr>
        <w:t xml:space="preserve">, mais à l’heure actuelle il n’est pas sûr que le poste soit reconduit à l’année prochaine. A. Clerc-Renaud affirme que lors de la réunion de l’Institut d’Ethnologie  il a été décidé que le profil du poste au prochain concours sera le même que celui posé pour le précédent. R. </w:t>
      </w:r>
      <w:proofErr w:type="spellStart"/>
      <w:r w:rsidR="00BC2A67">
        <w:rPr>
          <w:rFonts w:ascii="Times New Roman" w:hAnsi="Times New Roman"/>
        </w:rPr>
        <w:t>Somé</w:t>
      </w:r>
      <w:proofErr w:type="spellEnd"/>
      <w:r w:rsidR="00BC2A67">
        <w:rPr>
          <w:rFonts w:ascii="Times New Roman" w:hAnsi="Times New Roman"/>
        </w:rPr>
        <w:t xml:space="preserve"> affirme que le concours n’a pas été annulé pour des irrégularités et qu’il n’y a pas eu encore de notification officielle. B. </w:t>
      </w:r>
      <w:proofErr w:type="spellStart"/>
      <w:r w:rsidR="00BC2A67">
        <w:rPr>
          <w:rFonts w:ascii="Times New Roman" w:hAnsi="Times New Roman"/>
        </w:rPr>
        <w:t>Woehl</w:t>
      </w:r>
      <w:proofErr w:type="spellEnd"/>
      <w:r w:rsidR="00BC2A67">
        <w:rPr>
          <w:rFonts w:ascii="Times New Roman" w:hAnsi="Times New Roman"/>
        </w:rPr>
        <w:t xml:space="preserve"> rappelle que c’est la première fois que les instances se prononcent sur la conformité du profil au poste. </w:t>
      </w:r>
    </w:p>
    <w:p w14:paraId="2E87CE2F" w14:textId="77777777" w:rsidR="00BC2A67" w:rsidRDefault="00BC2A67" w:rsidP="008E18B2">
      <w:pPr>
        <w:keepNext w:val="0"/>
        <w:suppressAutoHyphens w:val="0"/>
        <w:jc w:val="both"/>
        <w:rPr>
          <w:rFonts w:ascii="Times New Roman" w:hAnsi="Times New Roman"/>
        </w:rPr>
      </w:pPr>
    </w:p>
    <w:p w14:paraId="2AFDBFA3" w14:textId="34914D35" w:rsidR="00BC2A67" w:rsidRDefault="00BC2A67" w:rsidP="00EE0E54">
      <w:pPr>
        <w:pStyle w:val="Paragraphedeliste"/>
        <w:keepNext w:val="0"/>
        <w:numPr>
          <w:ilvl w:val="0"/>
          <w:numId w:val="11"/>
        </w:numPr>
        <w:suppressAutoHyphens w:val="0"/>
        <w:jc w:val="both"/>
        <w:rPr>
          <w:rFonts w:ascii="Times New Roman" w:hAnsi="Times New Roman"/>
          <w:b/>
        </w:rPr>
      </w:pPr>
      <w:r w:rsidRPr="00BC2A67">
        <w:rPr>
          <w:rFonts w:ascii="Times New Roman" w:hAnsi="Times New Roman"/>
          <w:b/>
        </w:rPr>
        <w:t xml:space="preserve">Prolongation du mandat </w:t>
      </w:r>
      <w:r>
        <w:rPr>
          <w:rFonts w:ascii="Times New Roman" w:hAnsi="Times New Roman"/>
          <w:b/>
        </w:rPr>
        <w:t xml:space="preserve">d’assesseur </w:t>
      </w:r>
      <w:r w:rsidRPr="00BC2A67">
        <w:rPr>
          <w:rFonts w:ascii="Times New Roman" w:hAnsi="Times New Roman"/>
          <w:b/>
        </w:rPr>
        <w:t xml:space="preserve">de P. </w:t>
      </w:r>
      <w:r>
        <w:rPr>
          <w:rFonts w:ascii="Times New Roman" w:hAnsi="Times New Roman"/>
          <w:b/>
        </w:rPr>
        <w:t>Colin</w:t>
      </w:r>
    </w:p>
    <w:p w14:paraId="5884F713" w14:textId="77777777" w:rsidR="00BC2A67" w:rsidRDefault="00BC2A67" w:rsidP="00BC2A67">
      <w:pPr>
        <w:pStyle w:val="Paragraphedeliste"/>
        <w:keepNext w:val="0"/>
        <w:suppressAutoHyphens w:val="0"/>
        <w:ind w:left="1068"/>
        <w:jc w:val="both"/>
        <w:rPr>
          <w:rFonts w:ascii="Times New Roman" w:hAnsi="Times New Roman"/>
          <w:b/>
        </w:rPr>
      </w:pPr>
    </w:p>
    <w:p w14:paraId="00077623" w14:textId="35BF26EC" w:rsidR="00BC2A67" w:rsidRPr="00BC2A67" w:rsidRDefault="00BC2A67" w:rsidP="00BC2A67">
      <w:pPr>
        <w:keepNext w:val="0"/>
        <w:suppressAutoHyphens w:val="0"/>
        <w:jc w:val="both"/>
        <w:rPr>
          <w:rFonts w:ascii="Times New Roman" w:hAnsi="Times New Roman"/>
        </w:rPr>
      </w:pPr>
      <w:r w:rsidRPr="00BC2A67">
        <w:rPr>
          <w:rFonts w:ascii="Times New Roman" w:hAnsi="Times New Roman"/>
        </w:rPr>
        <w:t>La prolongation du mandat de P. Colin est approuvée à l’unanimité</w:t>
      </w:r>
      <w:r w:rsidR="00557577">
        <w:rPr>
          <w:rFonts w:ascii="Times New Roman" w:hAnsi="Times New Roman"/>
        </w:rPr>
        <w:t>.</w:t>
      </w:r>
    </w:p>
    <w:p w14:paraId="1A167FC1" w14:textId="77777777" w:rsidR="00BC2A67" w:rsidRDefault="00BC2A67" w:rsidP="00BC2A67">
      <w:pPr>
        <w:keepNext w:val="0"/>
        <w:suppressAutoHyphens w:val="0"/>
        <w:jc w:val="both"/>
        <w:rPr>
          <w:rFonts w:ascii="Times New Roman" w:hAnsi="Times New Roman"/>
          <w:b/>
        </w:rPr>
      </w:pPr>
    </w:p>
    <w:p w14:paraId="2C6B7F8E" w14:textId="60559E93" w:rsidR="00BC2A67" w:rsidRPr="00BC2A67" w:rsidRDefault="00BC2A67" w:rsidP="00EE0E54">
      <w:pPr>
        <w:pStyle w:val="Paragraphedeliste"/>
        <w:keepNext w:val="0"/>
        <w:numPr>
          <w:ilvl w:val="0"/>
          <w:numId w:val="11"/>
        </w:numPr>
        <w:suppressAutoHyphens w:val="0"/>
        <w:jc w:val="both"/>
        <w:rPr>
          <w:rFonts w:ascii="Times New Roman" w:hAnsi="Times New Roman"/>
          <w:b/>
        </w:rPr>
      </w:pPr>
      <w:r>
        <w:rPr>
          <w:rFonts w:ascii="Times New Roman" w:hAnsi="Times New Roman"/>
          <w:b/>
        </w:rPr>
        <w:t>Erasmus Prague</w:t>
      </w:r>
    </w:p>
    <w:p w14:paraId="4FB16836" w14:textId="77777777" w:rsidR="00BC2A67" w:rsidRDefault="00BC2A67" w:rsidP="00BC2A67">
      <w:pPr>
        <w:pStyle w:val="Paragraphedeliste"/>
        <w:keepNext w:val="0"/>
        <w:suppressAutoHyphens w:val="0"/>
        <w:ind w:left="1068"/>
        <w:jc w:val="both"/>
        <w:rPr>
          <w:rFonts w:ascii="Times New Roman" w:hAnsi="Times New Roman"/>
        </w:rPr>
      </w:pPr>
    </w:p>
    <w:p w14:paraId="63F7AE4A" w14:textId="5A6D9044" w:rsidR="00BC2A67" w:rsidRDefault="00BC2A67" w:rsidP="00BC2A67">
      <w:pPr>
        <w:keepNext w:val="0"/>
        <w:suppressAutoHyphens w:val="0"/>
        <w:jc w:val="both"/>
        <w:rPr>
          <w:rFonts w:ascii="Times New Roman" w:hAnsi="Times New Roman"/>
        </w:rPr>
      </w:pPr>
      <w:r w:rsidRPr="00BC2A67">
        <w:rPr>
          <w:rFonts w:ascii="Times New Roman" w:hAnsi="Times New Roman"/>
        </w:rPr>
        <w:t>L’a</w:t>
      </w:r>
      <w:r>
        <w:rPr>
          <w:rFonts w:ascii="Times New Roman" w:hAnsi="Times New Roman"/>
        </w:rPr>
        <w:t>ccord a été validé et transmis à la DRI. Trois modules de leur formation sont en anglais.</w:t>
      </w:r>
    </w:p>
    <w:p w14:paraId="1D517E78" w14:textId="77777777" w:rsidR="00BC2A67" w:rsidRDefault="00BC2A67" w:rsidP="00BC2A67">
      <w:pPr>
        <w:keepNext w:val="0"/>
        <w:suppressAutoHyphens w:val="0"/>
        <w:jc w:val="both"/>
        <w:rPr>
          <w:rFonts w:ascii="Times New Roman" w:hAnsi="Times New Roman"/>
        </w:rPr>
      </w:pPr>
    </w:p>
    <w:p w14:paraId="38447644" w14:textId="1A5D0320" w:rsidR="00BC2A67" w:rsidRDefault="00BC2A67" w:rsidP="00EE0E54">
      <w:pPr>
        <w:pStyle w:val="Paragraphedeliste"/>
        <w:keepNext w:val="0"/>
        <w:numPr>
          <w:ilvl w:val="0"/>
          <w:numId w:val="11"/>
        </w:numPr>
        <w:suppressAutoHyphens w:val="0"/>
        <w:jc w:val="both"/>
        <w:rPr>
          <w:rFonts w:ascii="Times New Roman" w:hAnsi="Times New Roman"/>
          <w:b/>
        </w:rPr>
      </w:pPr>
      <w:r>
        <w:rPr>
          <w:rFonts w:ascii="Times New Roman" w:hAnsi="Times New Roman"/>
          <w:b/>
        </w:rPr>
        <w:t>Référentiel</w:t>
      </w:r>
    </w:p>
    <w:p w14:paraId="16EE6251" w14:textId="77777777" w:rsidR="00BC2A67" w:rsidRDefault="00BC2A67" w:rsidP="00BC2A67">
      <w:pPr>
        <w:keepNext w:val="0"/>
        <w:suppressAutoHyphens w:val="0"/>
        <w:ind w:left="708"/>
        <w:jc w:val="both"/>
        <w:rPr>
          <w:rFonts w:ascii="Times New Roman" w:hAnsi="Times New Roman"/>
          <w:b/>
        </w:rPr>
      </w:pPr>
    </w:p>
    <w:p w14:paraId="57547B1E" w14:textId="2D2A0B8E" w:rsidR="00161B0D" w:rsidRDefault="00BC2A67" w:rsidP="00BC2A67">
      <w:pPr>
        <w:keepNext w:val="0"/>
        <w:suppressAutoHyphens w:val="0"/>
        <w:jc w:val="both"/>
        <w:rPr>
          <w:rFonts w:ascii="Times New Roman" w:hAnsi="Times New Roman"/>
        </w:rPr>
      </w:pPr>
      <w:r w:rsidRPr="00BC2A67">
        <w:rPr>
          <w:rFonts w:ascii="Times New Roman" w:hAnsi="Times New Roman"/>
        </w:rPr>
        <w:t>Le référentiel cette année est de 890 HDT</w:t>
      </w:r>
      <w:r w:rsidR="00BD227C">
        <w:rPr>
          <w:rFonts w:ascii="Times New Roman" w:hAnsi="Times New Roman"/>
        </w:rPr>
        <w:t>. Nécessité d’informer Mme Lé</w:t>
      </w:r>
      <w:r>
        <w:rPr>
          <w:rFonts w:ascii="Times New Roman" w:hAnsi="Times New Roman"/>
        </w:rPr>
        <w:t xml:space="preserve">opold des responsabilités. Proposition de créer une enveloppe à part pour ceux qui assurent des cours et des corrections à destination d’un public de plus de 100 étudiants en grand amphithéâtre. </w:t>
      </w:r>
      <w:r w:rsidR="00161B0D">
        <w:rPr>
          <w:rFonts w:ascii="Times New Roman" w:hAnsi="Times New Roman"/>
        </w:rPr>
        <w:t xml:space="preserve">Il y a un consensus général autour de la proposition de </w:t>
      </w:r>
      <w:r>
        <w:rPr>
          <w:rFonts w:ascii="Times New Roman" w:hAnsi="Times New Roman"/>
        </w:rPr>
        <w:t xml:space="preserve">V. </w:t>
      </w:r>
      <w:proofErr w:type="spellStart"/>
      <w:r>
        <w:rPr>
          <w:rFonts w:ascii="Times New Roman" w:hAnsi="Times New Roman"/>
        </w:rPr>
        <w:t>Béal</w:t>
      </w:r>
      <w:proofErr w:type="spellEnd"/>
      <w:r w:rsidR="00161B0D">
        <w:rPr>
          <w:rFonts w:ascii="Times New Roman" w:hAnsi="Times New Roman"/>
        </w:rPr>
        <w:t xml:space="preserve"> et A. Clerc-Renaud </w:t>
      </w:r>
      <w:r>
        <w:rPr>
          <w:rFonts w:ascii="Times New Roman" w:hAnsi="Times New Roman"/>
        </w:rPr>
        <w:t xml:space="preserve"> de revaloriser la dotation pour les grands amphis. </w:t>
      </w:r>
      <w:r w:rsidR="00161B0D">
        <w:rPr>
          <w:rFonts w:ascii="Times New Roman" w:hAnsi="Times New Roman"/>
        </w:rPr>
        <w:t xml:space="preserve">N. </w:t>
      </w:r>
      <w:proofErr w:type="spellStart"/>
      <w:r>
        <w:rPr>
          <w:rFonts w:ascii="Times New Roman" w:hAnsi="Times New Roman"/>
        </w:rPr>
        <w:t>Cauchi</w:t>
      </w:r>
      <w:proofErr w:type="spellEnd"/>
      <w:r>
        <w:rPr>
          <w:rFonts w:ascii="Times New Roman" w:hAnsi="Times New Roman"/>
        </w:rPr>
        <w:t xml:space="preserve">-Duval demande que soit pris en compte </w:t>
      </w:r>
      <w:r w:rsidR="00161B0D">
        <w:rPr>
          <w:rFonts w:ascii="Times New Roman" w:hAnsi="Times New Roman"/>
        </w:rPr>
        <w:t>le nombre d’évaluations. Pour les mémoires, ce sera pondéré en fonction du nombre en prenant en compte également la direction de mémoires de licence.</w:t>
      </w:r>
    </w:p>
    <w:p w14:paraId="523E843B" w14:textId="5F040A0F" w:rsidR="00BC2A67" w:rsidRPr="00161B0D" w:rsidRDefault="00161B0D" w:rsidP="00BC2A67">
      <w:pPr>
        <w:keepNext w:val="0"/>
        <w:suppressAutoHyphens w:val="0"/>
        <w:jc w:val="both"/>
        <w:rPr>
          <w:rFonts w:ascii="Times New Roman" w:hAnsi="Times New Roman"/>
          <w:b/>
        </w:rPr>
      </w:pPr>
      <w:r>
        <w:rPr>
          <w:rFonts w:ascii="Times New Roman" w:hAnsi="Times New Roman"/>
        </w:rPr>
        <w:t xml:space="preserve"> </w:t>
      </w:r>
    </w:p>
    <w:p w14:paraId="076DFAB5" w14:textId="77777777" w:rsidR="00557577" w:rsidRDefault="00161B0D" w:rsidP="00557577">
      <w:pPr>
        <w:pStyle w:val="Paragraphedeliste"/>
        <w:keepNext w:val="0"/>
        <w:numPr>
          <w:ilvl w:val="0"/>
          <w:numId w:val="11"/>
        </w:numPr>
        <w:suppressAutoHyphens w:val="0"/>
        <w:jc w:val="both"/>
        <w:rPr>
          <w:rFonts w:ascii="Times New Roman" w:hAnsi="Times New Roman"/>
          <w:b/>
        </w:rPr>
      </w:pPr>
      <w:r w:rsidRPr="00161B0D">
        <w:rPr>
          <w:rFonts w:ascii="Times New Roman" w:hAnsi="Times New Roman"/>
          <w:b/>
        </w:rPr>
        <w:t>Fonctionnement du Conseil de Faculté</w:t>
      </w:r>
    </w:p>
    <w:p w14:paraId="6D9E6380" w14:textId="77777777" w:rsidR="00557577" w:rsidRDefault="00557577" w:rsidP="00557577">
      <w:pPr>
        <w:pStyle w:val="Paragraphedeliste"/>
        <w:keepNext w:val="0"/>
        <w:suppressAutoHyphens w:val="0"/>
        <w:ind w:left="1068"/>
        <w:jc w:val="both"/>
        <w:rPr>
          <w:rFonts w:ascii="Times New Roman" w:hAnsi="Times New Roman"/>
          <w:b/>
        </w:rPr>
      </w:pPr>
    </w:p>
    <w:p w14:paraId="4D69D894" w14:textId="54157B4F" w:rsidR="00557577" w:rsidRDefault="00161B0D" w:rsidP="00557577">
      <w:pPr>
        <w:keepNext w:val="0"/>
        <w:suppressAutoHyphens w:val="0"/>
        <w:jc w:val="both"/>
        <w:rPr>
          <w:rFonts w:ascii="Times New Roman" w:hAnsi="Times New Roman"/>
        </w:rPr>
      </w:pPr>
      <w:r w:rsidRPr="00557577">
        <w:rPr>
          <w:rFonts w:ascii="Times New Roman" w:hAnsi="Times New Roman"/>
        </w:rPr>
        <w:t xml:space="preserve">B. </w:t>
      </w:r>
      <w:proofErr w:type="spellStart"/>
      <w:r w:rsidRPr="00557577">
        <w:rPr>
          <w:rFonts w:ascii="Times New Roman" w:hAnsi="Times New Roman"/>
        </w:rPr>
        <w:t>Woehl</w:t>
      </w:r>
      <w:proofErr w:type="spellEnd"/>
      <w:r w:rsidRPr="00557577">
        <w:rPr>
          <w:rFonts w:ascii="Times New Roman" w:hAnsi="Times New Roman"/>
        </w:rPr>
        <w:t xml:space="preserve"> </w:t>
      </w:r>
      <w:r w:rsidR="00B3684C" w:rsidRPr="00557577">
        <w:rPr>
          <w:rFonts w:ascii="Times New Roman" w:hAnsi="Times New Roman"/>
        </w:rPr>
        <w:t xml:space="preserve"> été saisi par plusieurs membres du conseil de faculté sur le fonctionnement</w:t>
      </w:r>
      <w:r w:rsidR="00F44F65" w:rsidRPr="00557577">
        <w:rPr>
          <w:rFonts w:ascii="Times New Roman" w:hAnsi="Times New Roman"/>
        </w:rPr>
        <w:t xml:space="preserve"> des séances. Il soulève</w:t>
      </w:r>
      <w:r w:rsidR="00B3684C" w:rsidRPr="00557577">
        <w:rPr>
          <w:rFonts w:ascii="Times New Roman" w:hAnsi="Times New Roman"/>
        </w:rPr>
        <w:t xml:space="preserve"> une </w:t>
      </w:r>
      <w:r w:rsidRPr="00557577">
        <w:rPr>
          <w:rFonts w:ascii="Times New Roman" w:hAnsi="Times New Roman"/>
        </w:rPr>
        <w:t>ambiguïté entre le</w:t>
      </w:r>
      <w:r w:rsidR="00B3684C" w:rsidRPr="00557577">
        <w:rPr>
          <w:rFonts w:ascii="Times New Roman" w:hAnsi="Times New Roman"/>
        </w:rPr>
        <w:t>s statuts de la Faculté qui prévoient dans l’article 11 que « les séances du Conseil ne sont pas publiques » et le règlement intérieur</w:t>
      </w:r>
      <w:r w:rsidR="00F44F65" w:rsidRPr="00557577">
        <w:rPr>
          <w:rFonts w:ascii="Times New Roman" w:hAnsi="Times New Roman"/>
        </w:rPr>
        <w:t xml:space="preserve"> qui</w:t>
      </w:r>
      <w:r w:rsidR="00B3684C" w:rsidRPr="00557577">
        <w:rPr>
          <w:rFonts w:ascii="Times New Roman" w:hAnsi="Times New Roman"/>
        </w:rPr>
        <w:t xml:space="preserve"> prévoit des « invités pe</w:t>
      </w:r>
      <w:r w:rsidR="00FF3DA4" w:rsidRPr="00557577">
        <w:rPr>
          <w:rFonts w:ascii="Times New Roman" w:hAnsi="Times New Roman"/>
        </w:rPr>
        <w:t xml:space="preserve">rmanents » dont le conseil « juge opportun de </w:t>
      </w:r>
      <w:r w:rsidR="00B3684C" w:rsidRPr="00557577">
        <w:rPr>
          <w:rFonts w:ascii="Times New Roman" w:hAnsi="Times New Roman"/>
        </w:rPr>
        <w:t>recueillir l’avis » (article 1.2 du règlement intérieur)</w:t>
      </w:r>
      <w:r w:rsidRPr="00557577">
        <w:rPr>
          <w:rFonts w:ascii="Times New Roman" w:hAnsi="Times New Roman"/>
        </w:rPr>
        <w:t>. Il prend l’exemple du CA de l’Université où la séparation entre élus et invités est évidente et, même</w:t>
      </w:r>
      <w:r w:rsidR="003C17D9" w:rsidRPr="00557577">
        <w:rPr>
          <w:rFonts w:ascii="Times New Roman" w:hAnsi="Times New Roman"/>
        </w:rPr>
        <w:t xml:space="preserve"> physiquement marquée.  Il rappe</w:t>
      </w:r>
      <w:r w:rsidRPr="00557577">
        <w:rPr>
          <w:rFonts w:ascii="Times New Roman" w:hAnsi="Times New Roman"/>
        </w:rPr>
        <w:t>lle que les invités sont censés n’intervenir que s’ils sont sollicités et au titre de questions techniques qui leur sont posé</w:t>
      </w:r>
      <w:r w:rsidR="003C17D9" w:rsidRPr="00557577">
        <w:rPr>
          <w:rFonts w:ascii="Times New Roman" w:hAnsi="Times New Roman"/>
        </w:rPr>
        <w:t>e</w:t>
      </w:r>
      <w:r w:rsidRPr="00557577">
        <w:rPr>
          <w:rFonts w:ascii="Times New Roman" w:hAnsi="Times New Roman"/>
        </w:rPr>
        <w:t xml:space="preserve">s. C. </w:t>
      </w:r>
      <w:proofErr w:type="spellStart"/>
      <w:r w:rsidRPr="00557577">
        <w:rPr>
          <w:rFonts w:ascii="Times New Roman" w:hAnsi="Times New Roman"/>
        </w:rPr>
        <w:t>Delcroix</w:t>
      </w:r>
      <w:proofErr w:type="spellEnd"/>
      <w:r w:rsidRPr="00557577">
        <w:rPr>
          <w:rFonts w:ascii="Times New Roman" w:hAnsi="Times New Roman"/>
        </w:rPr>
        <w:t xml:space="preserve"> affirme que les personnes invitées représentent la communauté scientifique et que leur présence permet un débat démocratique. V. </w:t>
      </w:r>
      <w:proofErr w:type="spellStart"/>
      <w:r w:rsidRPr="00557577">
        <w:rPr>
          <w:rFonts w:ascii="Times New Roman" w:hAnsi="Times New Roman"/>
        </w:rPr>
        <w:t>Béal</w:t>
      </w:r>
      <w:proofErr w:type="spellEnd"/>
      <w:r w:rsidRPr="00557577">
        <w:rPr>
          <w:rFonts w:ascii="Times New Roman" w:hAnsi="Times New Roman"/>
        </w:rPr>
        <w:t xml:space="preserve"> soutient que ce côté démo</w:t>
      </w:r>
      <w:r w:rsidR="00460074">
        <w:rPr>
          <w:rFonts w:ascii="Times New Roman" w:hAnsi="Times New Roman"/>
        </w:rPr>
        <w:t>cratique demande à être discuté.</w:t>
      </w:r>
      <w:r w:rsidRPr="00557577">
        <w:rPr>
          <w:rFonts w:ascii="Times New Roman" w:hAnsi="Times New Roman"/>
        </w:rPr>
        <w:t xml:space="preserve"> R. Normand se plaint d’un sentiment de confusion cognitive et de mélange entre le niveau scientifique et pédagogique. Ph. </w:t>
      </w:r>
      <w:proofErr w:type="spellStart"/>
      <w:r w:rsidRPr="00557577">
        <w:rPr>
          <w:rFonts w:ascii="Times New Roman" w:hAnsi="Times New Roman"/>
        </w:rPr>
        <w:t>Hamman</w:t>
      </w:r>
      <w:proofErr w:type="spellEnd"/>
      <w:r w:rsidRPr="00557577">
        <w:rPr>
          <w:rFonts w:ascii="Times New Roman" w:hAnsi="Times New Roman"/>
        </w:rPr>
        <w:t xml:space="preserve"> rappelle l’importance d’être présents dans la durée pour suivre les débats de manière fine et productive, par exemple en ne séparant pas recherche et enseigneme</w:t>
      </w:r>
      <w:r w:rsidR="003C17D9" w:rsidRPr="00557577">
        <w:rPr>
          <w:rFonts w:ascii="Times New Roman" w:hAnsi="Times New Roman"/>
        </w:rPr>
        <w:t>nt quand on discute des masters, ce dont convient le Doyen qui rappelle que cette position suppose la réciproque de la part des unités de recherche et l’invitation du Doyen aux comités de direction des unités associées à la Faculté.</w:t>
      </w:r>
      <w:r w:rsidRPr="00557577">
        <w:rPr>
          <w:rFonts w:ascii="Times New Roman" w:hAnsi="Times New Roman"/>
        </w:rPr>
        <w:t xml:space="preserve"> N. </w:t>
      </w:r>
      <w:proofErr w:type="spellStart"/>
      <w:r w:rsidRPr="00557577">
        <w:rPr>
          <w:rFonts w:ascii="Times New Roman" w:hAnsi="Times New Roman"/>
        </w:rPr>
        <w:t>Diasio</w:t>
      </w:r>
      <w:proofErr w:type="spellEnd"/>
      <w:r w:rsidRPr="00557577">
        <w:rPr>
          <w:rFonts w:ascii="Times New Roman" w:hAnsi="Times New Roman"/>
        </w:rPr>
        <w:t xml:space="preserve"> trouve que la présence de membres invités </w:t>
      </w:r>
      <w:r w:rsidR="004E24EA" w:rsidRPr="00557577">
        <w:rPr>
          <w:rFonts w:ascii="Times New Roman" w:hAnsi="Times New Roman"/>
        </w:rPr>
        <w:t>ne peut qu’accroître le fonctionnement démocratique, qu’elle ne voit pas en quoi leur avis crée de la confusion cognitive et que, au contraire, il donne des éléments complémentaires qui permettent de voter avec plus de discernement. Des débats très vifs s’ensuivent.</w:t>
      </w:r>
      <w:r w:rsidR="00F21C21">
        <w:rPr>
          <w:rFonts w:ascii="Times New Roman" w:hAnsi="Times New Roman"/>
        </w:rPr>
        <w:t xml:space="preserve"> Les avis des personnalités extérieures et des représentants des étudiants sont sollicités. Il en sort que pour une représentante étudiante et une personnalité extérieure, la clarté des positions n’est pas acquise et « parfois on ne sait pas si on peut voter ». </w:t>
      </w:r>
    </w:p>
    <w:p w14:paraId="3DA8586C" w14:textId="77777777" w:rsidR="00557577" w:rsidRDefault="00557577" w:rsidP="00557577">
      <w:pPr>
        <w:keepNext w:val="0"/>
        <w:suppressAutoHyphens w:val="0"/>
        <w:jc w:val="both"/>
        <w:rPr>
          <w:rFonts w:ascii="Times New Roman" w:hAnsi="Times New Roman"/>
          <w:b/>
        </w:rPr>
      </w:pPr>
    </w:p>
    <w:p w14:paraId="205A41C2" w14:textId="75483BD5" w:rsidR="0065212E" w:rsidRDefault="00DD3FE6" w:rsidP="00557577">
      <w:pPr>
        <w:keepNext w:val="0"/>
        <w:suppressAutoHyphens w:val="0"/>
        <w:jc w:val="both"/>
        <w:rPr>
          <w:rFonts w:ascii="Times New Roman" w:hAnsi="Times New Roman"/>
        </w:rPr>
      </w:pPr>
      <w:r>
        <w:rPr>
          <w:rFonts w:ascii="Times New Roman" w:hAnsi="Times New Roman"/>
        </w:rPr>
        <w:t>Dès la rentrée,</w:t>
      </w:r>
      <w:r w:rsidR="00F21C21">
        <w:rPr>
          <w:rFonts w:ascii="Times New Roman" w:hAnsi="Times New Roman"/>
        </w:rPr>
        <w:t xml:space="preserve"> à titre expérimental, </w:t>
      </w:r>
      <w:r>
        <w:rPr>
          <w:rFonts w:ascii="Times New Roman" w:hAnsi="Times New Roman"/>
        </w:rPr>
        <w:t>le Conseil de Faculté se réunira dans une salle plus grande et, à l’insta</w:t>
      </w:r>
      <w:r w:rsidR="003D6E86">
        <w:rPr>
          <w:rFonts w:ascii="Times New Roman" w:hAnsi="Times New Roman"/>
        </w:rPr>
        <w:t xml:space="preserve">r du Conseil d’Administration, </w:t>
      </w:r>
      <w:r>
        <w:rPr>
          <w:rFonts w:ascii="Times New Roman" w:hAnsi="Times New Roman"/>
        </w:rPr>
        <w:t xml:space="preserve">les membres du Conseil siègeront </w:t>
      </w:r>
      <w:r w:rsidR="00F44F65">
        <w:rPr>
          <w:rFonts w:ascii="Times New Roman" w:hAnsi="Times New Roman"/>
        </w:rPr>
        <w:t>de manière physiquement distincte des personnes invitées qui seront en retrait.</w:t>
      </w:r>
      <w:r w:rsidR="00F21C21">
        <w:rPr>
          <w:rFonts w:ascii="Times New Roman" w:hAnsi="Times New Roman"/>
        </w:rPr>
        <w:t xml:space="preserve"> D’autres expérimentations pourront être développées.</w:t>
      </w:r>
    </w:p>
    <w:p w14:paraId="410A1689" w14:textId="77777777" w:rsidR="00BD227C" w:rsidRDefault="00BD227C" w:rsidP="00557577">
      <w:pPr>
        <w:keepNext w:val="0"/>
        <w:suppressAutoHyphens w:val="0"/>
        <w:jc w:val="both"/>
        <w:rPr>
          <w:rFonts w:ascii="Times New Roman" w:hAnsi="Times New Roman"/>
        </w:rPr>
      </w:pPr>
    </w:p>
    <w:p w14:paraId="3B0F5857" w14:textId="4795C836" w:rsidR="00BD227C" w:rsidRDefault="00BD227C" w:rsidP="00BD227C">
      <w:pPr>
        <w:pStyle w:val="Paragraphedeliste"/>
        <w:keepNext w:val="0"/>
        <w:numPr>
          <w:ilvl w:val="0"/>
          <w:numId w:val="11"/>
        </w:numPr>
        <w:suppressAutoHyphens w:val="0"/>
        <w:jc w:val="both"/>
        <w:rPr>
          <w:rFonts w:ascii="Times New Roman" w:hAnsi="Times New Roman"/>
          <w:b/>
        </w:rPr>
      </w:pPr>
      <w:r w:rsidRPr="0065212E">
        <w:rPr>
          <w:rFonts w:ascii="Times New Roman" w:hAnsi="Times New Roman"/>
          <w:b/>
        </w:rPr>
        <w:t>Offre de formation 2018 :</w:t>
      </w:r>
    </w:p>
    <w:p w14:paraId="4E6D362E" w14:textId="77777777" w:rsidR="0065212E" w:rsidRPr="0065212E" w:rsidRDefault="0065212E" w:rsidP="0065212E">
      <w:pPr>
        <w:pStyle w:val="Paragraphedeliste"/>
        <w:keepNext w:val="0"/>
        <w:suppressAutoHyphens w:val="0"/>
        <w:ind w:left="1068"/>
        <w:jc w:val="both"/>
        <w:rPr>
          <w:rFonts w:ascii="Times New Roman" w:hAnsi="Times New Roman"/>
          <w:b/>
        </w:rPr>
      </w:pPr>
    </w:p>
    <w:p w14:paraId="3EDEE25A" w14:textId="3CB15176" w:rsidR="00D9176F" w:rsidRDefault="00BD227C" w:rsidP="00442FC7">
      <w:pPr>
        <w:keepNext w:val="0"/>
        <w:suppressAutoHyphens w:val="0"/>
        <w:jc w:val="both"/>
        <w:rPr>
          <w:rFonts w:ascii="Times New Roman" w:hAnsi="Times New Roman"/>
        </w:rPr>
      </w:pPr>
      <w:r w:rsidRPr="00D9176F">
        <w:rPr>
          <w:rFonts w:ascii="Times New Roman" w:hAnsi="Times New Roman"/>
        </w:rPr>
        <w:t xml:space="preserve">Il est rappelé que la faculté demande l’habilitation de 3 mentions  (sociologie, ethnologie, démographie) auxquelles s’ajoute la mention </w:t>
      </w:r>
      <w:r w:rsidR="007C6B25" w:rsidRPr="00D9176F">
        <w:rPr>
          <w:rFonts w:ascii="Times New Roman" w:hAnsi="Times New Roman"/>
        </w:rPr>
        <w:t>éthique</w:t>
      </w:r>
      <w:r w:rsidRPr="00D9176F">
        <w:rPr>
          <w:rFonts w:ascii="Times New Roman" w:hAnsi="Times New Roman"/>
        </w:rPr>
        <w:t xml:space="preserve">. Les dispositions générales de l’université seraient que chacune de ces mentions devra compter au moins 15 étudiants et les cours seront ouverts à partir de 10 étudiants. </w:t>
      </w:r>
    </w:p>
    <w:p w14:paraId="7D6AEC12" w14:textId="77777777" w:rsidR="00442FC7" w:rsidRPr="00442FC7" w:rsidRDefault="00442FC7" w:rsidP="00442FC7">
      <w:pPr>
        <w:keepNext w:val="0"/>
        <w:suppressAutoHyphens w:val="0"/>
        <w:jc w:val="both"/>
        <w:rPr>
          <w:rFonts w:ascii="Times New Roman" w:hAnsi="Times New Roman"/>
        </w:rPr>
      </w:pPr>
    </w:p>
    <w:p w14:paraId="1BDDDC4D" w14:textId="451CC196" w:rsidR="00BD227C" w:rsidRDefault="007C6B25" w:rsidP="007C6B25">
      <w:pPr>
        <w:pStyle w:val="Paragraphedeliste"/>
        <w:keepNext w:val="0"/>
        <w:numPr>
          <w:ilvl w:val="0"/>
          <w:numId w:val="11"/>
        </w:numPr>
        <w:suppressAutoHyphens w:val="0"/>
        <w:jc w:val="both"/>
        <w:rPr>
          <w:rFonts w:ascii="Times New Roman" w:hAnsi="Times New Roman"/>
          <w:b/>
        </w:rPr>
      </w:pPr>
      <w:r w:rsidRPr="0065212E">
        <w:rPr>
          <w:rFonts w:ascii="Times New Roman" w:hAnsi="Times New Roman"/>
          <w:b/>
        </w:rPr>
        <w:t>Divers</w:t>
      </w:r>
    </w:p>
    <w:p w14:paraId="10B4676F" w14:textId="77777777" w:rsidR="00442FC7" w:rsidRPr="0065212E" w:rsidRDefault="00442FC7" w:rsidP="00442FC7">
      <w:pPr>
        <w:pStyle w:val="Paragraphedeliste"/>
        <w:keepNext w:val="0"/>
        <w:suppressAutoHyphens w:val="0"/>
        <w:ind w:left="1068"/>
        <w:jc w:val="both"/>
        <w:rPr>
          <w:rFonts w:ascii="Times New Roman" w:hAnsi="Times New Roman"/>
          <w:b/>
        </w:rPr>
      </w:pPr>
    </w:p>
    <w:p w14:paraId="1C9E041D" w14:textId="449E4837" w:rsidR="0065212E" w:rsidRDefault="0065212E" w:rsidP="0065212E">
      <w:pPr>
        <w:keepNext w:val="0"/>
        <w:suppressAutoHyphens w:val="0"/>
        <w:jc w:val="both"/>
        <w:rPr>
          <w:rFonts w:ascii="Times New Roman" w:hAnsi="Times New Roman"/>
        </w:rPr>
      </w:pPr>
      <w:r>
        <w:rPr>
          <w:rFonts w:ascii="Times New Roman" w:hAnsi="Times New Roman"/>
        </w:rPr>
        <w:t>Aucun point n’a été abordé.</w:t>
      </w:r>
      <w:r w:rsidR="00442FC7">
        <w:rPr>
          <w:rFonts w:ascii="Times New Roman" w:hAnsi="Times New Roman"/>
        </w:rPr>
        <w:t xml:space="preserve">  </w:t>
      </w:r>
      <w:r w:rsidR="00442FC7" w:rsidRPr="00442FC7">
        <w:rPr>
          <w:rFonts w:ascii="Times New Roman" w:hAnsi="Times New Roman"/>
        </w:rPr>
        <w:t>La séance est levée à 19h10.</w:t>
      </w:r>
    </w:p>
    <w:sectPr w:rsidR="0065212E" w:rsidSect="00507551">
      <w:headerReference w:type="default" r:id="rId9"/>
      <w:footerReference w:type="default" r:id="rId10"/>
      <w:pgSz w:w="11906" w:h="16838"/>
      <w:pgMar w:top="1134" w:right="1134" w:bottom="1134" w:left="1134" w:header="680" w:footer="794" w:gutter="0"/>
      <w:cols w:space="720"/>
      <w:formProt w:val="0"/>
      <w:bidi/>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4E11" w14:textId="77777777" w:rsidR="007C6B25" w:rsidRDefault="007C6B25">
      <w:r>
        <w:separator/>
      </w:r>
    </w:p>
  </w:endnote>
  <w:endnote w:type="continuationSeparator" w:id="0">
    <w:p w14:paraId="04EEC7CC" w14:textId="77777777" w:rsidR="007C6B25" w:rsidRDefault="007C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1902"/>
      <w:docPartObj>
        <w:docPartGallery w:val="Page Numbers (Bottom of Page)"/>
        <w:docPartUnique/>
      </w:docPartObj>
    </w:sdtPr>
    <w:sdtEndPr/>
    <w:sdtContent>
      <w:p w14:paraId="7E7E1455" w14:textId="182AC984" w:rsidR="007C6B25" w:rsidRDefault="007C6B25" w:rsidP="006C6B6A">
        <w:pPr>
          <w:pStyle w:val="Pieddepage"/>
          <w:jc w:val="right"/>
        </w:pPr>
        <w:r>
          <w:fldChar w:fldCharType="begin"/>
        </w:r>
        <w:r>
          <w:instrText>PAGE   \* MERGEFORMAT</w:instrText>
        </w:r>
        <w:r>
          <w:fldChar w:fldCharType="separate"/>
        </w:r>
        <w:r w:rsidR="00E949E7">
          <w:rPr>
            <w:noProof/>
          </w:rPr>
          <w:t>2</w:t>
        </w:r>
        <w:r>
          <w:fldChar w:fldCharType="end"/>
        </w:r>
      </w:p>
    </w:sdtContent>
  </w:sdt>
  <w:p w14:paraId="6D616204" w14:textId="77777777" w:rsidR="007C6B25" w:rsidRDefault="007C6B25">
    <w:pPr>
      <w:pStyle w:val="En-tte"/>
      <w:shd w:val="clear" w:color="auto" w:fill="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2368" w14:textId="77777777" w:rsidR="007C6B25" w:rsidRDefault="007C6B25">
      <w:r>
        <w:separator/>
      </w:r>
    </w:p>
  </w:footnote>
  <w:footnote w:type="continuationSeparator" w:id="0">
    <w:p w14:paraId="59B261CA" w14:textId="77777777" w:rsidR="007C6B25" w:rsidRDefault="007C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3C17" w14:textId="1E699766" w:rsidR="007C6B25" w:rsidRDefault="007C6B25">
    <w:pPr>
      <w:pStyle w:val="En-tte"/>
      <w:shd w:val="clear" w:color="auto" w:fill="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023"/>
    <w:multiLevelType w:val="hybridMultilevel"/>
    <w:tmpl w:val="94260376"/>
    <w:lvl w:ilvl="0" w:tplc="0090F3D4">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4112B1B"/>
    <w:multiLevelType w:val="multilevel"/>
    <w:tmpl w:val="A632399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C510B3F"/>
    <w:multiLevelType w:val="hybridMultilevel"/>
    <w:tmpl w:val="BC9C3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0E5E73"/>
    <w:multiLevelType w:val="multilevel"/>
    <w:tmpl w:val="6360D2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3CBF1F30"/>
    <w:multiLevelType w:val="multilevel"/>
    <w:tmpl w:val="4AEA7AB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E2F6256"/>
    <w:multiLevelType w:val="hybridMultilevel"/>
    <w:tmpl w:val="2746EAF4"/>
    <w:lvl w:ilvl="0" w:tplc="8CD2EE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42590FFC"/>
    <w:multiLevelType w:val="hybridMultilevel"/>
    <w:tmpl w:val="9EF46464"/>
    <w:lvl w:ilvl="0" w:tplc="EF0416F8">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4370790"/>
    <w:multiLevelType w:val="hybridMultilevel"/>
    <w:tmpl w:val="5EFEA2C2"/>
    <w:lvl w:ilvl="0" w:tplc="615C953A">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BC94658"/>
    <w:multiLevelType w:val="hybridMultilevel"/>
    <w:tmpl w:val="42ECB8D0"/>
    <w:lvl w:ilvl="0" w:tplc="2C2CFD8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FEB5DC5"/>
    <w:multiLevelType w:val="multilevel"/>
    <w:tmpl w:val="4AEA7AB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E5E200D"/>
    <w:multiLevelType w:val="multilevel"/>
    <w:tmpl w:val="7BBA02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1"/>
  </w:num>
  <w:num w:numId="3">
    <w:abstractNumId w:val="10"/>
  </w:num>
  <w:num w:numId="4">
    <w:abstractNumId w:val="3"/>
  </w:num>
  <w:num w:numId="5">
    <w:abstractNumId w:val="4"/>
  </w:num>
  <w:num w:numId="6">
    <w:abstractNumId w:val="2"/>
  </w:num>
  <w:num w:numId="7">
    <w:abstractNumId w:val="8"/>
  </w:num>
  <w:num w:numId="8">
    <w:abstractNumId w:val="7"/>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
  <w:rsids>
    <w:rsidRoot w:val="00251A41"/>
    <w:rsid w:val="00022199"/>
    <w:rsid w:val="00047370"/>
    <w:rsid w:val="000B00AD"/>
    <w:rsid w:val="00116B97"/>
    <w:rsid w:val="00161B0D"/>
    <w:rsid w:val="001A1616"/>
    <w:rsid w:val="001D4BAF"/>
    <w:rsid w:val="0022474D"/>
    <w:rsid w:val="002376A4"/>
    <w:rsid w:val="00251A41"/>
    <w:rsid w:val="00277CC5"/>
    <w:rsid w:val="002B2E37"/>
    <w:rsid w:val="002E4A7F"/>
    <w:rsid w:val="003179E3"/>
    <w:rsid w:val="00330FC7"/>
    <w:rsid w:val="003A709C"/>
    <w:rsid w:val="003C17D9"/>
    <w:rsid w:val="003D6E86"/>
    <w:rsid w:val="003D6FAB"/>
    <w:rsid w:val="003F7FE6"/>
    <w:rsid w:val="004264D5"/>
    <w:rsid w:val="00426944"/>
    <w:rsid w:val="00442FC7"/>
    <w:rsid w:val="00460074"/>
    <w:rsid w:val="00482505"/>
    <w:rsid w:val="0048398D"/>
    <w:rsid w:val="004E24EA"/>
    <w:rsid w:val="00507551"/>
    <w:rsid w:val="00513D05"/>
    <w:rsid w:val="00525C25"/>
    <w:rsid w:val="00532FF1"/>
    <w:rsid w:val="00557577"/>
    <w:rsid w:val="00646848"/>
    <w:rsid w:val="0065212E"/>
    <w:rsid w:val="00670217"/>
    <w:rsid w:val="006954C7"/>
    <w:rsid w:val="006A22A5"/>
    <w:rsid w:val="006C6B6A"/>
    <w:rsid w:val="006D3388"/>
    <w:rsid w:val="006E2114"/>
    <w:rsid w:val="007712BB"/>
    <w:rsid w:val="007A3177"/>
    <w:rsid w:val="007C6B25"/>
    <w:rsid w:val="00817BA0"/>
    <w:rsid w:val="00831D6F"/>
    <w:rsid w:val="008477B2"/>
    <w:rsid w:val="0085343E"/>
    <w:rsid w:val="008571AC"/>
    <w:rsid w:val="00865B10"/>
    <w:rsid w:val="00866C25"/>
    <w:rsid w:val="008A0600"/>
    <w:rsid w:val="008B2F54"/>
    <w:rsid w:val="008C3EEA"/>
    <w:rsid w:val="008E18B2"/>
    <w:rsid w:val="009518CE"/>
    <w:rsid w:val="00966027"/>
    <w:rsid w:val="00970D10"/>
    <w:rsid w:val="00987FBE"/>
    <w:rsid w:val="0099265E"/>
    <w:rsid w:val="009B6370"/>
    <w:rsid w:val="009C2FEC"/>
    <w:rsid w:val="009D1DD8"/>
    <w:rsid w:val="009E5CD1"/>
    <w:rsid w:val="009F7279"/>
    <w:rsid w:val="00A13359"/>
    <w:rsid w:val="00A141B9"/>
    <w:rsid w:val="00A65736"/>
    <w:rsid w:val="00A91F79"/>
    <w:rsid w:val="00AD6224"/>
    <w:rsid w:val="00B3684C"/>
    <w:rsid w:val="00B72B63"/>
    <w:rsid w:val="00BA46BC"/>
    <w:rsid w:val="00BC2A67"/>
    <w:rsid w:val="00BD227C"/>
    <w:rsid w:val="00BE6332"/>
    <w:rsid w:val="00C273A2"/>
    <w:rsid w:val="00C53ABA"/>
    <w:rsid w:val="00C65E5F"/>
    <w:rsid w:val="00C817C4"/>
    <w:rsid w:val="00C833AC"/>
    <w:rsid w:val="00D31B6D"/>
    <w:rsid w:val="00D43AD6"/>
    <w:rsid w:val="00D9176F"/>
    <w:rsid w:val="00DC50B8"/>
    <w:rsid w:val="00DD3FE6"/>
    <w:rsid w:val="00DE05DF"/>
    <w:rsid w:val="00E138EA"/>
    <w:rsid w:val="00E3396D"/>
    <w:rsid w:val="00E33DEE"/>
    <w:rsid w:val="00E4548B"/>
    <w:rsid w:val="00E55733"/>
    <w:rsid w:val="00E62EB7"/>
    <w:rsid w:val="00E90BA7"/>
    <w:rsid w:val="00E949E7"/>
    <w:rsid w:val="00EC5B79"/>
    <w:rsid w:val="00ED72C7"/>
    <w:rsid w:val="00EE0E54"/>
    <w:rsid w:val="00F21C21"/>
    <w:rsid w:val="00F2794B"/>
    <w:rsid w:val="00F44C83"/>
    <w:rsid w:val="00F44F65"/>
    <w:rsid w:val="00F45BDC"/>
    <w:rsid w:val="00FF3D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243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rPr>
      <w:rFonts w:ascii="Helvetica" w:hAnsi="Helvetica" w:cs="Arial Unicode MS"/>
      <w:color w:val="000000"/>
      <w:sz w:val="24"/>
      <w:szCs w:val="24"/>
      <w:u w:color="00000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Caractresdenumrotation">
    <w:name w:val="Caractères de numérotation"/>
    <w:qFormat/>
  </w:style>
  <w:style w:type="paragraph" w:styleId="Titre">
    <w:name w:val="Title"/>
    <w:basedOn w:val="Normal"/>
    <w:next w:val="Corpsdetexte"/>
    <w:qFormat/>
    <w:pPr>
      <w:shd w:val="clear" w:color="auto" w:fill="FFFFFF"/>
      <w:spacing w:before="240" w:after="120"/>
    </w:pPr>
    <w:rPr>
      <w:rFonts w:ascii="Liberation Sans" w:eastAsia="Microsoft YaHei" w:hAnsi="Liberation Sans" w:cs="Mangal"/>
      <w:sz w:val="28"/>
      <w:szCs w:val="28"/>
    </w:rPr>
  </w:style>
  <w:style w:type="paragraph" w:styleId="Corpsdetexte">
    <w:name w:val="Body Text"/>
    <w:basedOn w:val="Normal"/>
    <w:pPr>
      <w:shd w:val="clear" w:color="auto" w:fill="FFFFFF"/>
      <w:spacing w:after="140" w:line="288" w:lineRule="auto"/>
    </w:pPr>
  </w:style>
  <w:style w:type="paragraph" w:styleId="Liste">
    <w:name w:val="List"/>
    <w:basedOn w:val="Corpsdetexte"/>
    <w:rPr>
      <w:rFonts w:cs="Mangal"/>
    </w:rPr>
  </w:style>
  <w:style w:type="paragraph" w:styleId="Lgende">
    <w:name w:val="caption"/>
    <w:basedOn w:val="Normal"/>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styleId="En-tte">
    <w:name w:val="header"/>
    <w:basedOn w:val="Normal"/>
    <w:pPr>
      <w:tabs>
        <w:tab w:val="right" w:pos="9020"/>
      </w:tabs>
      <w:suppressAutoHyphens w:val="0"/>
    </w:pPr>
  </w:style>
  <w:style w:type="paragraph" w:customStyle="1" w:styleId="Contenudecadre">
    <w:name w:val="Contenu de cadre"/>
    <w:basedOn w:val="Normal"/>
    <w:qFormat/>
  </w:style>
  <w:style w:type="paragraph" w:styleId="Pieddepage">
    <w:name w:val="footer"/>
    <w:basedOn w:val="Normal"/>
    <w:link w:val="PieddepageCar"/>
    <w:uiPriority w:val="99"/>
  </w:style>
  <w:style w:type="numbering" w:customStyle="1" w:styleId="List0">
    <w:name w:val="List 0"/>
  </w:style>
  <w:style w:type="numbering" w:customStyle="1" w:styleId="Style1import">
    <w:name w:val="Style 1 importé"/>
  </w:style>
  <w:style w:type="numbering" w:customStyle="1" w:styleId="Puce1">
    <w:name w:val="Puce 1"/>
  </w:style>
  <w:style w:type="numbering" w:customStyle="1" w:styleId="Style2import">
    <w:name w:val="Style 2 importé"/>
  </w:style>
  <w:style w:type="numbering" w:customStyle="1" w:styleId="Puce2">
    <w:name w:val="Puce 2"/>
  </w:style>
  <w:style w:type="numbering" w:customStyle="1" w:styleId="Style3import">
    <w:name w:val="Style 3 importé"/>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6E2114"/>
    <w:pPr>
      <w:ind w:left="720"/>
      <w:contextualSpacing/>
    </w:pPr>
  </w:style>
  <w:style w:type="character" w:customStyle="1" w:styleId="PieddepageCar">
    <w:name w:val="Pied de page Car"/>
    <w:basedOn w:val="Policepardfaut"/>
    <w:link w:val="Pieddepage"/>
    <w:uiPriority w:val="99"/>
    <w:rsid w:val="002376A4"/>
    <w:rPr>
      <w:rFonts w:ascii="Helvetica" w:hAnsi="Helvetica" w:cs="Arial Unicode MS"/>
      <w:color w:val="000000"/>
      <w:sz w:val="24"/>
      <w:szCs w:val="24"/>
      <w:u w:color="000000"/>
      <w:lang w:eastAsia="en-US" w:bidi="ar-SA"/>
    </w:rPr>
  </w:style>
  <w:style w:type="paragraph" w:styleId="Textedebulles">
    <w:name w:val="Balloon Text"/>
    <w:basedOn w:val="Normal"/>
    <w:link w:val="TextedebullesCar"/>
    <w:uiPriority w:val="99"/>
    <w:semiHidden/>
    <w:unhideWhenUsed/>
    <w:rsid w:val="00E33DEE"/>
    <w:rPr>
      <w:rFonts w:ascii="Tahoma" w:hAnsi="Tahoma" w:cs="Tahoma"/>
      <w:sz w:val="16"/>
      <w:szCs w:val="16"/>
    </w:rPr>
  </w:style>
  <w:style w:type="character" w:customStyle="1" w:styleId="TextedebullesCar">
    <w:name w:val="Texte de bulles Car"/>
    <w:basedOn w:val="Policepardfaut"/>
    <w:link w:val="Textedebulles"/>
    <w:uiPriority w:val="99"/>
    <w:semiHidden/>
    <w:rsid w:val="00E33DEE"/>
    <w:rPr>
      <w:rFonts w:ascii="Tahoma" w:hAnsi="Tahoma" w:cs="Tahoma"/>
      <w:color w:val="000000"/>
      <w:sz w:val="16"/>
      <w:szCs w:val="16"/>
      <w:u w:color="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rPr>
      <w:rFonts w:ascii="Helvetica" w:hAnsi="Helvetica" w:cs="Arial Unicode MS"/>
      <w:color w:val="000000"/>
      <w:sz w:val="24"/>
      <w:szCs w:val="24"/>
      <w:u w:color="00000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Caractresdenumrotation">
    <w:name w:val="Caractères de numérotation"/>
    <w:qFormat/>
  </w:style>
  <w:style w:type="paragraph" w:styleId="Titre">
    <w:name w:val="Title"/>
    <w:basedOn w:val="Normal"/>
    <w:next w:val="Corpsdetexte"/>
    <w:qFormat/>
    <w:pPr>
      <w:shd w:val="clear" w:color="auto" w:fill="FFFFFF"/>
      <w:spacing w:before="240" w:after="120"/>
    </w:pPr>
    <w:rPr>
      <w:rFonts w:ascii="Liberation Sans" w:eastAsia="Microsoft YaHei" w:hAnsi="Liberation Sans" w:cs="Mangal"/>
      <w:sz w:val="28"/>
      <w:szCs w:val="28"/>
    </w:rPr>
  </w:style>
  <w:style w:type="paragraph" w:styleId="Corpsdetexte">
    <w:name w:val="Body Text"/>
    <w:basedOn w:val="Normal"/>
    <w:pPr>
      <w:shd w:val="clear" w:color="auto" w:fill="FFFFFF"/>
      <w:spacing w:after="140" w:line="288" w:lineRule="auto"/>
    </w:pPr>
  </w:style>
  <w:style w:type="paragraph" w:styleId="Liste">
    <w:name w:val="List"/>
    <w:basedOn w:val="Corpsdetexte"/>
    <w:rPr>
      <w:rFonts w:cs="Mangal"/>
    </w:rPr>
  </w:style>
  <w:style w:type="paragraph" w:styleId="Lgende">
    <w:name w:val="caption"/>
    <w:basedOn w:val="Normal"/>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styleId="En-tte">
    <w:name w:val="header"/>
    <w:basedOn w:val="Normal"/>
    <w:pPr>
      <w:tabs>
        <w:tab w:val="right" w:pos="9020"/>
      </w:tabs>
      <w:suppressAutoHyphens w:val="0"/>
    </w:pPr>
  </w:style>
  <w:style w:type="paragraph" w:customStyle="1" w:styleId="Contenudecadre">
    <w:name w:val="Contenu de cadre"/>
    <w:basedOn w:val="Normal"/>
    <w:qFormat/>
  </w:style>
  <w:style w:type="paragraph" w:styleId="Pieddepage">
    <w:name w:val="footer"/>
    <w:basedOn w:val="Normal"/>
    <w:link w:val="PieddepageCar"/>
    <w:uiPriority w:val="99"/>
  </w:style>
  <w:style w:type="numbering" w:customStyle="1" w:styleId="List0">
    <w:name w:val="List 0"/>
  </w:style>
  <w:style w:type="numbering" w:customStyle="1" w:styleId="Style1import">
    <w:name w:val="Style 1 importé"/>
  </w:style>
  <w:style w:type="numbering" w:customStyle="1" w:styleId="Puce1">
    <w:name w:val="Puce 1"/>
  </w:style>
  <w:style w:type="numbering" w:customStyle="1" w:styleId="Style2import">
    <w:name w:val="Style 2 importé"/>
  </w:style>
  <w:style w:type="numbering" w:customStyle="1" w:styleId="Puce2">
    <w:name w:val="Puce 2"/>
  </w:style>
  <w:style w:type="numbering" w:customStyle="1" w:styleId="Style3import">
    <w:name w:val="Style 3 importé"/>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6E2114"/>
    <w:pPr>
      <w:ind w:left="720"/>
      <w:contextualSpacing/>
    </w:pPr>
  </w:style>
  <w:style w:type="character" w:customStyle="1" w:styleId="PieddepageCar">
    <w:name w:val="Pied de page Car"/>
    <w:basedOn w:val="Policepardfaut"/>
    <w:link w:val="Pieddepage"/>
    <w:uiPriority w:val="99"/>
    <w:rsid w:val="002376A4"/>
    <w:rPr>
      <w:rFonts w:ascii="Helvetica" w:hAnsi="Helvetica" w:cs="Arial Unicode MS"/>
      <w:color w:val="000000"/>
      <w:sz w:val="24"/>
      <w:szCs w:val="24"/>
      <w:u w:color="000000"/>
      <w:lang w:eastAsia="en-US" w:bidi="ar-SA"/>
    </w:rPr>
  </w:style>
  <w:style w:type="paragraph" w:styleId="Textedebulles">
    <w:name w:val="Balloon Text"/>
    <w:basedOn w:val="Normal"/>
    <w:link w:val="TextedebullesCar"/>
    <w:uiPriority w:val="99"/>
    <w:semiHidden/>
    <w:unhideWhenUsed/>
    <w:rsid w:val="00E33DEE"/>
    <w:rPr>
      <w:rFonts w:ascii="Tahoma" w:hAnsi="Tahoma" w:cs="Tahoma"/>
      <w:sz w:val="16"/>
      <w:szCs w:val="16"/>
    </w:rPr>
  </w:style>
  <w:style w:type="character" w:customStyle="1" w:styleId="TextedebullesCar">
    <w:name w:val="Texte de bulles Car"/>
    <w:basedOn w:val="Policepardfaut"/>
    <w:link w:val="Textedebulles"/>
    <w:uiPriority w:val="99"/>
    <w:semiHidden/>
    <w:rsid w:val="00E33DEE"/>
    <w:rPr>
      <w:rFonts w:ascii="Tahoma" w:hAnsi="Tahoma" w:cs="Tahoma"/>
      <w:color w:val="000000"/>
      <w:sz w:val="16"/>
      <w:szCs w:val="16"/>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4BAF-D8E9-4DCA-8133-5133208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C245F616.dotm</Template>
  <TotalTime>70</TotalTime>
  <Pages>3</Pages>
  <Words>1476</Words>
  <Characters>8123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Catherine</dc:creator>
  <cp:lastModifiedBy>Utilisateur Windows</cp:lastModifiedBy>
  <cp:revision>13</cp:revision>
  <cp:lastPrinted>2015-09-07T08:18:00Z</cp:lastPrinted>
  <dcterms:created xsi:type="dcterms:W3CDTF">2015-08-31T06:24:00Z</dcterms:created>
  <dcterms:modified xsi:type="dcterms:W3CDTF">2015-09-25T08:03:00Z</dcterms:modified>
  <dc:language>fr-FR</dc:language>
</cp:coreProperties>
</file>