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C2" w:rsidRPr="003C6D94" w:rsidRDefault="005D3476" w:rsidP="007463A2">
      <w:pPr>
        <w:jc w:val="both"/>
        <w:rPr>
          <w:rFonts w:ascii="Times New Roman" w:hAnsi="Times New Roman" w:cs="Times New Roman"/>
          <w:b/>
          <w:smallCaps/>
        </w:rPr>
      </w:pPr>
      <w:r w:rsidRPr="003C6D94">
        <w:rPr>
          <w:rFonts w:ascii="Times New Roman" w:hAnsi="Times New Roman" w:cs="Times New Roman"/>
          <w:b/>
          <w:smallCaps/>
        </w:rPr>
        <w:t>Rapport du Directeur de l’Institut de sociologie</w:t>
      </w:r>
      <w:r w:rsidR="00E402C2" w:rsidRPr="003C6D94">
        <w:rPr>
          <w:rFonts w:ascii="Times New Roman" w:hAnsi="Times New Roman" w:cs="Times New Roman"/>
          <w:b/>
          <w:smallCaps/>
        </w:rPr>
        <w:t xml:space="preserve"> </w:t>
      </w:r>
    </w:p>
    <w:p w:rsidR="00F724CE" w:rsidRPr="009A6215" w:rsidRDefault="005D3476" w:rsidP="007463A2">
      <w:pPr>
        <w:jc w:val="both"/>
        <w:rPr>
          <w:rFonts w:ascii="Times New Roman" w:hAnsi="Times New Roman" w:cs="Times New Roman"/>
        </w:rPr>
      </w:pPr>
      <w:r w:rsidRPr="009A6215">
        <w:rPr>
          <w:rFonts w:ascii="Times New Roman" w:hAnsi="Times New Roman" w:cs="Times New Roman"/>
        </w:rPr>
        <w:t>Faculté des sciences sociales</w:t>
      </w:r>
      <w:r w:rsidR="00E402C2">
        <w:rPr>
          <w:rFonts w:ascii="Times New Roman" w:hAnsi="Times New Roman" w:cs="Times New Roman"/>
        </w:rPr>
        <w:t xml:space="preserve">, </w:t>
      </w:r>
      <w:r w:rsidR="00F724CE">
        <w:rPr>
          <w:rFonts w:ascii="Times New Roman" w:hAnsi="Times New Roman" w:cs="Times New Roman"/>
        </w:rPr>
        <w:t>Université de Strasbourg</w:t>
      </w:r>
    </w:p>
    <w:p w:rsidR="009F7547" w:rsidRPr="009A6215" w:rsidRDefault="009F7547" w:rsidP="007463A2">
      <w:pPr>
        <w:jc w:val="both"/>
        <w:rPr>
          <w:rFonts w:ascii="Times New Roman" w:hAnsi="Times New Roman" w:cs="Times New Roman"/>
        </w:rPr>
      </w:pPr>
    </w:p>
    <w:p w:rsidR="009F7547" w:rsidRPr="009A6215" w:rsidRDefault="005D3476" w:rsidP="007463A2">
      <w:pPr>
        <w:jc w:val="both"/>
        <w:rPr>
          <w:rFonts w:ascii="Times New Roman" w:hAnsi="Times New Roman" w:cs="Times New Roman"/>
        </w:rPr>
      </w:pPr>
      <w:r w:rsidRPr="009A6215">
        <w:rPr>
          <w:rFonts w:ascii="Times New Roman" w:hAnsi="Times New Roman" w:cs="Times New Roman"/>
        </w:rPr>
        <w:t xml:space="preserve">Assemblée générale et </w:t>
      </w:r>
      <w:r w:rsidR="009F7547" w:rsidRPr="009A6215">
        <w:rPr>
          <w:rFonts w:ascii="Times New Roman" w:hAnsi="Times New Roman" w:cs="Times New Roman"/>
        </w:rPr>
        <w:t xml:space="preserve">Conseil de Faculté du </w:t>
      </w:r>
      <w:r w:rsidRPr="009A6215">
        <w:rPr>
          <w:rFonts w:ascii="Times New Roman" w:hAnsi="Times New Roman" w:cs="Times New Roman"/>
        </w:rPr>
        <w:t>27/06/2013</w:t>
      </w:r>
    </w:p>
    <w:p w:rsidR="009F7547" w:rsidRPr="009A6215" w:rsidRDefault="009F7547" w:rsidP="007463A2">
      <w:pPr>
        <w:jc w:val="both"/>
        <w:rPr>
          <w:rFonts w:ascii="Times New Roman" w:hAnsi="Times New Roman" w:cs="Times New Roman"/>
        </w:rPr>
      </w:pPr>
    </w:p>
    <w:p w:rsidR="005D3476" w:rsidRPr="0015273E" w:rsidRDefault="0082445D" w:rsidP="007463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Préambule : l</w:t>
      </w:r>
      <w:r w:rsidR="005D3476" w:rsidRPr="0015273E">
        <w:rPr>
          <w:rFonts w:ascii="Times New Roman" w:hAnsi="Times New Roman" w:cs="Times New Roman"/>
          <w:b/>
        </w:rPr>
        <w:t xml:space="preserve">e contexte </w:t>
      </w:r>
      <w:r w:rsidR="0015273E" w:rsidRPr="0015273E">
        <w:rPr>
          <w:rFonts w:ascii="Times New Roman" w:hAnsi="Times New Roman" w:cs="Times New Roman"/>
          <w:b/>
        </w:rPr>
        <w:t>est difficile</w:t>
      </w:r>
    </w:p>
    <w:p w:rsidR="0015273E" w:rsidRPr="009A6215" w:rsidRDefault="0015273E" w:rsidP="007463A2">
      <w:pPr>
        <w:jc w:val="both"/>
        <w:rPr>
          <w:rFonts w:ascii="Times New Roman" w:hAnsi="Times New Roman" w:cs="Times New Roman"/>
        </w:rPr>
      </w:pPr>
    </w:p>
    <w:p w:rsidR="00F724CE" w:rsidRDefault="005D3476" w:rsidP="007463A2">
      <w:pPr>
        <w:shd w:val="clear" w:color="auto" w:fill="FFFFFF"/>
        <w:jc w:val="both"/>
        <w:rPr>
          <w:rFonts w:ascii="Times New Roman" w:hAnsi="Times New Roman" w:cs="Times New Roman"/>
        </w:rPr>
      </w:pPr>
      <w:r w:rsidRPr="009A6215">
        <w:rPr>
          <w:rFonts w:ascii="Times New Roman" w:hAnsi="Times New Roman" w:cs="Times New Roman"/>
        </w:rPr>
        <w:t>Après la réunion des trois universités</w:t>
      </w:r>
      <w:r w:rsidR="009A6215">
        <w:rPr>
          <w:rFonts w:ascii="Times New Roman" w:hAnsi="Times New Roman" w:cs="Times New Roman"/>
        </w:rPr>
        <w:t xml:space="preserve"> (Marc-Bloch, Robert-Schuman, Louis-Pasteur)</w:t>
      </w:r>
      <w:r w:rsidRPr="009A6215">
        <w:rPr>
          <w:rFonts w:ascii="Times New Roman" w:hAnsi="Times New Roman" w:cs="Times New Roman"/>
        </w:rPr>
        <w:t xml:space="preserve"> dans l’Université de Strasbourg, le processus de fusion-absorption se poursuit (</w:t>
      </w:r>
      <w:r w:rsidR="0015273E">
        <w:rPr>
          <w:rFonts w:ascii="Times New Roman" w:hAnsi="Times New Roman" w:cs="Times New Roman"/>
        </w:rPr>
        <w:t>sont concernées désormais l’</w:t>
      </w:r>
      <w:r w:rsidRPr="009A6215">
        <w:rPr>
          <w:rFonts w:ascii="Times New Roman" w:hAnsi="Times New Roman" w:cs="Times New Roman"/>
        </w:rPr>
        <w:t xml:space="preserve">université de Haute-Alsace et </w:t>
      </w:r>
      <w:r w:rsidR="0015273E">
        <w:rPr>
          <w:rFonts w:ascii="Times New Roman" w:hAnsi="Times New Roman" w:cs="Times New Roman"/>
        </w:rPr>
        <w:t>d’</w:t>
      </w:r>
      <w:r w:rsidRPr="009A6215">
        <w:rPr>
          <w:rFonts w:ascii="Times New Roman" w:hAnsi="Times New Roman" w:cs="Times New Roman"/>
        </w:rPr>
        <w:t xml:space="preserve">autres institutions d’enseignement supérieur alsaciennes). </w:t>
      </w:r>
    </w:p>
    <w:p w:rsidR="005278DA" w:rsidRDefault="009A6215" w:rsidP="007463A2">
      <w:pPr>
        <w:shd w:val="clear" w:color="auto" w:fill="FFFFFF"/>
        <w:jc w:val="both"/>
        <w:rPr>
          <w:rFonts w:ascii="Times New Roman" w:hAnsi="Times New Roman" w:cs="Times New Roman"/>
        </w:rPr>
      </w:pPr>
      <w:r w:rsidRPr="009A6215">
        <w:rPr>
          <w:rFonts w:ascii="Times New Roman" w:hAnsi="Times New Roman" w:cs="Times New Roman"/>
        </w:rPr>
        <w:t>Après la LRU</w:t>
      </w:r>
      <w:r w:rsidR="005278DA">
        <w:rPr>
          <w:rFonts w:ascii="Times New Roman" w:hAnsi="Times New Roman" w:cs="Times New Roman"/>
        </w:rPr>
        <w:t xml:space="preserve">, </w:t>
      </w:r>
      <w:r w:rsidR="00B866B6">
        <w:rPr>
          <w:rFonts w:ascii="Times New Roman" w:hAnsi="Times New Roman" w:cs="Times New Roman"/>
        </w:rPr>
        <w:t xml:space="preserve">en réalité </w:t>
      </w:r>
      <w:r w:rsidR="005278DA">
        <w:rPr>
          <w:rFonts w:ascii="Times New Roman" w:hAnsi="Times New Roman" w:cs="Times New Roman"/>
        </w:rPr>
        <w:t>après des années de modifications</w:t>
      </w:r>
      <w:r w:rsidR="0015273E">
        <w:rPr>
          <w:rFonts w:ascii="Times New Roman" w:hAnsi="Times New Roman" w:cs="Times New Roman"/>
        </w:rPr>
        <w:t xml:space="preserve"> incessantes</w:t>
      </w:r>
      <w:r w:rsidR="005278DA">
        <w:rPr>
          <w:rFonts w:ascii="Times New Roman" w:hAnsi="Times New Roman" w:cs="Times New Roman"/>
        </w:rPr>
        <w:t xml:space="preserve"> imposées </w:t>
      </w:r>
      <w:r w:rsidR="00F724CE">
        <w:rPr>
          <w:rFonts w:ascii="Times New Roman" w:hAnsi="Times New Roman" w:cs="Times New Roman"/>
        </w:rPr>
        <w:t xml:space="preserve">à l’université </w:t>
      </w:r>
      <w:r w:rsidR="00B866B6">
        <w:rPr>
          <w:rFonts w:ascii="Times New Roman" w:hAnsi="Times New Roman" w:cs="Times New Roman"/>
        </w:rPr>
        <w:t xml:space="preserve">par les orientations européennes définies à Bologne </w:t>
      </w:r>
      <w:r w:rsidR="006D14E4">
        <w:rPr>
          <w:rFonts w:ascii="Times New Roman" w:hAnsi="Times New Roman" w:cs="Times New Roman"/>
        </w:rPr>
        <w:t xml:space="preserve">et mises en œuvre par les gouvernements successifs </w:t>
      </w:r>
      <w:r w:rsidR="005278DA">
        <w:rPr>
          <w:rFonts w:ascii="Times New Roman" w:hAnsi="Times New Roman" w:cs="Times New Roman"/>
        </w:rPr>
        <w:t>(LMD,…)</w:t>
      </w:r>
      <w:r w:rsidRPr="009A6215">
        <w:rPr>
          <w:rFonts w:ascii="Times New Roman" w:hAnsi="Times New Roman" w:cs="Times New Roman"/>
        </w:rPr>
        <w:t xml:space="preserve"> la nouvelle loi </w:t>
      </w:r>
      <w:proofErr w:type="spellStart"/>
      <w:r w:rsidRPr="009A6215">
        <w:rPr>
          <w:rFonts w:ascii="Times New Roman" w:hAnsi="Times New Roman" w:cs="Times New Roman"/>
        </w:rPr>
        <w:t>Fioraso</w:t>
      </w:r>
      <w:proofErr w:type="spellEnd"/>
      <w:r w:rsidRPr="009A6215">
        <w:rPr>
          <w:rFonts w:ascii="Times New Roman" w:hAnsi="Times New Roman" w:cs="Times New Roman"/>
        </w:rPr>
        <w:t xml:space="preserve"> ne règle aucune des difficultés </w:t>
      </w:r>
      <w:r w:rsidR="00B866B6">
        <w:rPr>
          <w:rFonts w:ascii="Times New Roman" w:hAnsi="Times New Roman" w:cs="Times New Roman"/>
        </w:rPr>
        <w:t>induites par</w:t>
      </w:r>
      <w:r w:rsidRPr="009A6215">
        <w:rPr>
          <w:rFonts w:ascii="Times New Roman" w:hAnsi="Times New Roman" w:cs="Times New Roman"/>
        </w:rPr>
        <w:t xml:space="preserve"> </w:t>
      </w:r>
      <w:r w:rsidR="00B866B6">
        <w:rPr>
          <w:rFonts w:ascii="Times New Roman" w:hAnsi="Times New Roman" w:cs="Times New Roman"/>
        </w:rPr>
        <w:t xml:space="preserve">ces orientations et </w:t>
      </w:r>
      <w:r w:rsidRPr="009A6215">
        <w:rPr>
          <w:rFonts w:ascii="Times New Roman" w:hAnsi="Times New Roman" w:cs="Times New Roman"/>
        </w:rPr>
        <w:t xml:space="preserve">la </w:t>
      </w:r>
      <w:r w:rsidR="005278DA">
        <w:rPr>
          <w:rFonts w:ascii="Times New Roman" w:hAnsi="Times New Roman" w:cs="Times New Roman"/>
        </w:rPr>
        <w:t xml:space="preserve">loi </w:t>
      </w:r>
      <w:r w:rsidR="0015273E">
        <w:rPr>
          <w:rFonts w:ascii="Times New Roman" w:hAnsi="Times New Roman" w:cs="Times New Roman"/>
        </w:rPr>
        <w:t>LRU</w:t>
      </w:r>
      <w:r w:rsidRPr="009A6215">
        <w:rPr>
          <w:rFonts w:ascii="Times New Roman" w:hAnsi="Times New Roman" w:cs="Times New Roman"/>
        </w:rPr>
        <w:t>, pire</w:t>
      </w:r>
      <w:r w:rsidR="006D14E4">
        <w:rPr>
          <w:rFonts w:ascii="Times New Roman" w:hAnsi="Times New Roman" w:cs="Times New Roman"/>
        </w:rPr>
        <w:t>,</w:t>
      </w:r>
      <w:r w:rsidRPr="009A6215">
        <w:rPr>
          <w:rFonts w:ascii="Times New Roman" w:hAnsi="Times New Roman" w:cs="Times New Roman"/>
        </w:rPr>
        <w:t xml:space="preserve"> dans sa dernière version</w:t>
      </w:r>
      <w:r w:rsidR="006D14E4">
        <w:rPr>
          <w:rFonts w:ascii="Times New Roman" w:hAnsi="Times New Roman" w:cs="Times New Roman"/>
        </w:rPr>
        <w:t>,</w:t>
      </w:r>
      <w:r w:rsidRPr="009A6215">
        <w:rPr>
          <w:rFonts w:ascii="Times New Roman" w:hAnsi="Times New Roman" w:cs="Times New Roman"/>
        </w:rPr>
        <w:t xml:space="preserve"> elle prévoit même de supprimer la procédure de qualification. </w:t>
      </w:r>
    </w:p>
    <w:p w:rsidR="009A6215" w:rsidRDefault="009A6215" w:rsidP="007463A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fr-FR"/>
        </w:rPr>
      </w:pPr>
      <w:r w:rsidRPr="009A6215">
        <w:rPr>
          <w:rFonts w:ascii="Times New Roman" w:hAnsi="Times New Roman" w:cs="Times New Roman"/>
          <w:color w:val="262B33"/>
          <w:shd w:val="clear" w:color="auto" w:fill="FFFFFF"/>
        </w:rPr>
        <w:t>Même si cette procédure de qualification et le CNU ne sont pas des système</w:t>
      </w:r>
      <w:r w:rsidR="005278DA">
        <w:rPr>
          <w:rFonts w:ascii="Times New Roman" w:hAnsi="Times New Roman" w:cs="Times New Roman"/>
          <w:color w:val="262B33"/>
          <w:shd w:val="clear" w:color="auto" w:fill="FFFFFF"/>
        </w:rPr>
        <w:t>s</w:t>
      </w:r>
      <w:r w:rsidRPr="009A6215">
        <w:rPr>
          <w:rFonts w:ascii="Times New Roman" w:hAnsi="Times New Roman" w:cs="Times New Roman"/>
          <w:color w:val="262B33"/>
          <w:shd w:val="clear" w:color="auto" w:fill="FFFFFF"/>
        </w:rPr>
        <w:t xml:space="preserve"> parfaits, la suppression </w:t>
      </w:r>
      <w:r w:rsidR="006D14E4">
        <w:rPr>
          <w:rFonts w:ascii="Times New Roman" w:hAnsi="Times New Roman" w:cs="Times New Roman"/>
          <w:color w:val="262B33"/>
          <w:shd w:val="clear" w:color="auto" w:fill="FFFFFF"/>
        </w:rPr>
        <w:t xml:space="preserve">de </w:t>
      </w:r>
      <w:r w:rsidRPr="009A6215">
        <w:rPr>
          <w:rFonts w:ascii="Times New Roman" w:hAnsi="Times New Roman" w:cs="Times New Roman"/>
          <w:color w:val="262B33"/>
          <w:shd w:val="clear" w:color="auto" w:fill="FFFFFF"/>
        </w:rPr>
        <w:t xml:space="preserve">toute régulation nationale sur des critères scientifiques est la porte ouverte à des injustices encore plus fortes dans les recrutements. </w:t>
      </w:r>
      <w:r w:rsidR="006D14E4">
        <w:rPr>
          <w:rFonts w:ascii="Times New Roman" w:hAnsi="Times New Roman" w:cs="Times New Roman"/>
          <w:color w:val="262B33"/>
          <w:shd w:val="clear" w:color="auto" w:fill="FFFFFF"/>
        </w:rPr>
        <w:t>U</w:t>
      </w:r>
      <w:r w:rsidRPr="009A6215">
        <w:rPr>
          <w:rFonts w:ascii="Times New Roman" w:hAnsi="Times New Roman" w:cs="Times New Roman"/>
          <w:color w:val="262B33"/>
          <w:shd w:val="clear" w:color="auto" w:fill="FFFFFF"/>
        </w:rPr>
        <w:t>ne instance nationale d'évaluation</w:t>
      </w:r>
      <w:r w:rsidR="00F724CE">
        <w:rPr>
          <w:rFonts w:ascii="Times New Roman" w:hAnsi="Times New Roman" w:cs="Times New Roman"/>
          <w:color w:val="262B33"/>
          <w:shd w:val="clear" w:color="auto" w:fill="FFFFFF"/>
        </w:rPr>
        <w:t>,</w:t>
      </w:r>
      <w:r w:rsidRPr="009A6215">
        <w:rPr>
          <w:rFonts w:ascii="Times New Roman" w:hAnsi="Times New Roman" w:cs="Times New Roman"/>
          <w:color w:val="262B33"/>
          <w:shd w:val="clear" w:color="auto" w:fill="FFFFFF"/>
        </w:rPr>
        <w:t xml:space="preserve"> </w:t>
      </w:r>
      <w:r w:rsidR="00F724CE">
        <w:rPr>
          <w:rFonts w:ascii="Times New Roman" w:hAnsi="Times New Roman" w:cs="Times New Roman"/>
          <w:color w:val="262B33"/>
          <w:shd w:val="clear" w:color="auto" w:fill="FFFFFF"/>
        </w:rPr>
        <w:t xml:space="preserve">composée de pairs, dont les deux-tiers sont élus, </w:t>
      </w:r>
      <w:r w:rsidR="006D14E4">
        <w:rPr>
          <w:rFonts w:ascii="Times New Roman" w:eastAsia="Times New Roman" w:hAnsi="Times New Roman" w:cs="Times New Roman"/>
          <w:lang w:eastAsia="fr-FR"/>
        </w:rPr>
        <w:t>permet de garantir</w:t>
      </w:r>
      <w:r w:rsidR="00F724CE" w:rsidRPr="009A6215">
        <w:rPr>
          <w:rFonts w:ascii="Times New Roman" w:eastAsia="Times New Roman" w:hAnsi="Times New Roman" w:cs="Times New Roman"/>
          <w:lang w:eastAsia="fr-FR"/>
        </w:rPr>
        <w:t xml:space="preserve"> la dimension nationale d</w:t>
      </w:r>
      <w:r w:rsidR="00F724CE">
        <w:rPr>
          <w:rFonts w:ascii="Times New Roman" w:eastAsia="Times New Roman" w:hAnsi="Times New Roman" w:cs="Times New Roman"/>
          <w:lang w:eastAsia="fr-FR"/>
        </w:rPr>
        <w:t>es concours de recrutement des maîtres de conférences et des professeurs des universités</w:t>
      </w:r>
      <w:r w:rsidR="00F724CE" w:rsidRPr="009A6215">
        <w:rPr>
          <w:rFonts w:ascii="Times New Roman" w:eastAsia="Times New Roman" w:hAnsi="Times New Roman" w:cs="Times New Roman"/>
          <w:lang w:eastAsia="fr-FR"/>
        </w:rPr>
        <w:t>.</w:t>
      </w:r>
      <w:r w:rsidR="00F724CE">
        <w:rPr>
          <w:rFonts w:ascii="Times New Roman" w:eastAsia="Times New Roman" w:hAnsi="Times New Roman" w:cs="Times New Roman"/>
          <w:lang w:eastAsia="fr-FR"/>
        </w:rPr>
        <w:t xml:space="preserve"> </w:t>
      </w:r>
      <w:r w:rsidR="006D14E4">
        <w:rPr>
          <w:rFonts w:ascii="Times New Roman" w:eastAsia="Times New Roman" w:hAnsi="Times New Roman" w:cs="Times New Roman"/>
          <w:lang w:eastAsia="fr-FR"/>
        </w:rPr>
        <w:t xml:space="preserve">La </w:t>
      </w:r>
      <w:r w:rsidR="00F724CE">
        <w:rPr>
          <w:rFonts w:ascii="Times New Roman" w:eastAsia="Times New Roman" w:hAnsi="Times New Roman" w:cs="Times New Roman"/>
          <w:lang w:eastAsia="fr-FR"/>
        </w:rPr>
        <w:t>suppression</w:t>
      </w:r>
      <w:r w:rsidR="006D14E4">
        <w:rPr>
          <w:rFonts w:ascii="Times New Roman" w:eastAsia="Times New Roman" w:hAnsi="Times New Roman" w:cs="Times New Roman"/>
          <w:lang w:eastAsia="fr-FR"/>
        </w:rPr>
        <w:t xml:space="preserve"> d’une telle instance</w:t>
      </w:r>
      <w:r w:rsidR="00F724CE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9A6215">
        <w:rPr>
          <w:rFonts w:ascii="Times New Roman" w:hAnsi="Times New Roman" w:cs="Times New Roman"/>
          <w:color w:val="262B33"/>
          <w:shd w:val="clear" w:color="auto" w:fill="FFFFFF"/>
        </w:rPr>
        <w:t>s’inscrit dans le cadre de la r</w:t>
      </w:r>
      <w:r w:rsidR="005278DA">
        <w:rPr>
          <w:rFonts w:ascii="Times New Roman" w:hAnsi="Times New Roman" w:cs="Times New Roman"/>
          <w:color w:val="262B33"/>
          <w:shd w:val="clear" w:color="auto" w:fill="FFFFFF"/>
        </w:rPr>
        <w:t>é</w:t>
      </w:r>
      <w:r w:rsidRPr="009A6215">
        <w:rPr>
          <w:rFonts w:ascii="Times New Roman" w:hAnsi="Times New Roman" w:cs="Times New Roman"/>
          <w:color w:val="262B33"/>
          <w:shd w:val="clear" w:color="auto" w:fill="FFFFFF"/>
        </w:rPr>
        <w:t xml:space="preserve">gionalisation </w:t>
      </w:r>
      <w:r>
        <w:rPr>
          <w:rFonts w:ascii="Times New Roman" w:hAnsi="Times New Roman" w:cs="Times New Roman"/>
          <w:color w:val="262B33"/>
          <w:shd w:val="clear" w:color="auto" w:fill="FFFFFF"/>
        </w:rPr>
        <w:t xml:space="preserve">de l’université </w:t>
      </w:r>
      <w:r w:rsidRPr="009A6215">
        <w:rPr>
          <w:rFonts w:ascii="Times New Roman" w:hAnsi="Times New Roman" w:cs="Times New Roman"/>
          <w:color w:val="262B33"/>
          <w:shd w:val="clear" w:color="auto" w:fill="FFFFFF"/>
        </w:rPr>
        <w:t>et</w:t>
      </w:r>
      <w:r w:rsidR="005278DA">
        <w:rPr>
          <w:rFonts w:ascii="Times New Roman" w:hAnsi="Times New Roman" w:cs="Times New Roman"/>
          <w:color w:val="262B33"/>
          <w:shd w:val="clear" w:color="auto" w:fill="FFFFFF"/>
        </w:rPr>
        <w:t>,</w:t>
      </w:r>
      <w:r w:rsidRPr="009A6215">
        <w:rPr>
          <w:rFonts w:ascii="Times New Roman" w:hAnsi="Times New Roman" w:cs="Times New Roman"/>
          <w:color w:val="262B33"/>
          <w:shd w:val="clear" w:color="auto" w:fill="FFFFFF"/>
        </w:rPr>
        <w:t xml:space="preserve"> à terme</w:t>
      </w:r>
      <w:r w:rsidR="005278DA">
        <w:rPr>
          <w:rFonts w:ascii="Times New Roman" w:hAnsi="Times New Roman" w:cs="Times New Roman"/>
          <w:color w:val="262B33"/>
          <w:shd w:val="clear" w:color="auto" w:fill="FFFFFF"/>
        </w:rPr>
        <w:t>,</w:t>
      </w:r>
      <w:r w:rsidRPr="009A6215">
        <w:rPr>
          <w:rFonts w:ascii="Times New Roman" w:hAnsi="Times New Roman" w:cs="Times New Roman"/>
          <w:color w:val="262B33"/>
          <w:shd w:val="clear" w:color="auto" w:fill="FFFFFF"/>
        </w:rPr>
        <w:t xml:space="preserve"> de la </w:t>
      </w:r>
      <w:r w:rsidR="005278DA">
        <w:rPr>
          <w:rFonts w:ascii="Times New Roman" w:hAnsi="Times New Roman" w:cs="Times New Roman"/>
          <w:color w:val="262B33"/>
          <w:shd w:val="clear" w:color="auto" w:fill="FFFFFF"/>
        </w:rPr>
        <w:t xml:space="preserve">sortie </w:t>
      </w:r>
      <w:r w:rsidR="005278DA" w:rsidRPr="009A6215">
        <w:rPr>
          <w:rFonts w:ascii="Times New Roman" w:hAnsi="Times New Roman" w:cs="Times New Roman"/>
          <w:color w:val="262B33"/>
          <w:shd w:val="clear" w:color="auto" w:fill="FFFFFF"/>
        </w:rPr>
        <w:t>des universitaires</w:t>
      </w:r>
      <w:r w:rsidR="005278DA">
        <w:rPr>
          <w:rFonts w:ascii="Times New Roman" w:hAnsi="Times New Roman" w:cs="Times New Roman"/>
          <w:color w:val="262B33"/>
          <w:shd w:val="clear" w:color="auto" w:fill="FFFFFF"/>
        </w:rPr>
        <w:t xml:space="preserve"> de la fonction publique d’Etat</w:t>
      </w:r>
      <w:r>
        <w:rPr>
          <w:rFonts w:ascii="Times New Roman" w:hAnsi="Times New Roman" w:cs="Times New Roman"/>
          <w:color w:val="262B33"/>
          <w:shd w:val="clear" w:color="auto" w:fill="FFFFFF"/>
        </w:rPr>
        <w:t>.</w:t>
      </w:r>
      <w:r w:rsidRPr="009A6215">
        <w:rPr>
          <w:rFonts w:ascii="Times New Roman" w:hAnsi="Times New Roman" w:cs="Times New Roman"/>
          <w:color w:val="262B33"/>
          <w:shd w:val="clear" w:color="auto" w:fill="FFFFFF"/>
        </w:rPr>
        <w:t xml:space="preserve"> </w:t>
      </w:r>
      <w:r w:rsidRPr="009A6215">
        <w:rPr>
          <w:rFonts w:ascii="Times New Roman" w:eastAsia="Times New Roman" w:hAnsi="Times New Roman" w:cs="Times New Roman"/>
          <w:lang w:eastAsia="fr-FR"/>
        </w:rPr>
        <w:t xml:space="preserve">Concomitante au maintien de l'AERES rebaptisée, elle représente une contribution </w:t>
      </w:r>
      <w:r>
        <w:rPr>
          <w:rFonts w:ascii="Times New Roman" w:eastAsia="Times New Roman" w:hAnsi="Times New Roman" w:cs="Times New Roman"/>
          <w:lang w:eastAsia="fr-FR"/>
        </w:rPr>
        <w:t xml:space="preserve">supplémentaire </w:t>
      </w:r>
      <w:r w:rsidRPr="009A6215">
        <w:rPr>
          <w:rFonts w:ascii="Times New Roman" w:eastAsia="Times New Roman" w:hAnsi="Times New Roman" w:cs="Times New Roman"/>
          <w:lang w:eastAsia="fr-FR"/>
        </w:rPr>
        <w:t>de l'actuelle majorité à la déconstruction du service public de l'enseignement supérieur.</w:t>
      </w:r>
      <w:r w:rsidR="005278DA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F724CE" w:rsidRDefault="005278DA" w:rsidP="007463A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Ajoutons, mais c’est lié, les implications du désengagement de l’Etat sur le plan financier, les difficultés budgétaires </w:t>
      </w:r>
      <w:r w:rsidR="0015273E">
        <w:rPr>
          <w:rFonts w:ascii="Times New Roman" w:eastAsia="Times New Roman" w:hAnsi="Times New Roman" w:cs="Times New Roman"/>
          <w:lang w:eastAsia="fr-FR"/>
        </w:rPr>
        <w:t xml:space="preserve">croissantes </w:t>
      </w:r>
      <w:r>
        <w:rPr>
          <w:rFonts w:ascii="Times New Roman" w:eastAsia="Times New Roman" w:hAnsi="Times New Roman" w:cs="Times New Roman"/>
          <w:lang w:eastAsia="fr-FR"/>
        </w:rPr>
        <w:t>des universités</w:t>
      </w:r>
      <w:r w:rsidR="0015273E">
        <w:rPr>
          <w:rFonts w:ascii="Times New Roman" w:eastAsia="Times New Roman" w:hAnsi="Times New Roman" w:cs="Times New Roman"/>
          <w:lang w:eastAsia="fr-FR"/>
        </w:rPr>
        <w:t xml:space="preserve"> </w:t>
      </w:r>
      <w:r w:rsidR="009B1B4E">
        <w:rPr>
          <w:rFonts w:ascii="Times New Roman" w:eastAsia="Times New Roman" w:hAnsi="Times New Roman" w:cs="Times New Roman"/>
          <w:lang w:eastAsia="fr-FR"/>
        </w:rPr>
        <w:t>sont l’occasion de réduire l’offre d’enseignement. L</w:t>
      </w:r>
      <w:r w:rsidR="0015273E">
        <w:rPr>
          <w:rFonts w:ascii="Times New Roman" w:eastAsia="Times New Roman" w:hAnsi="Times New Roman" w:cs="Times New Roman"/>
          <w:lang w:eastAsia="fr-FR"/>
        </w:rPr>
        <w:t xml:space="preserve">a </w:t>
      </w:r>
      <w:r w:rsidR="005B5899">
        <w:rPr>
          <w:rFonts w:ascii="Times New Roman" w:eastAsia="Times New Roman" w:hAnsi="Times New Roman" w:cs="Times New Roman"/>
          <w:lang w:eastAsia="fr-FR"/>
        </w:rPr>
        <w:t>nôtre est concernée</w:t>
      </w:r>
      <w:r w:rsidR="0015273E">
        <w:rPr>
          <w:rFonts w:ascii="Times New Roman" w:eastAsia="Times New Roman" w:hAnsi="Times New Roman" w:cs="Times New Roman"/>
          <w:lang w:eastAsia="fr-FR"/>
        </w:rPr>
        <w:t xml:space="preserve"> aussi</w:t>
      </w:r>
      <w:r w:rsidR="005B5899">
        <w:rPr>
          <w:rFonts w:ascii="Times New Roman" w:eastAsia="Times New Roman" w:hAnsi="Times New Roman" w:cs="Times New Roman"/>
          <w:lang w:eastAsia="fr-FR"/>
        </w:rPr>
        <w:t> : la dotation de fonctionnement de l’Université de Strasbourg baisse de 7,63 % en 2012-2013</w:t>
      </w:r>
      <w:r w:rsidR="00F724CE">
        <w:rPr>
          <w:rFonts w:ascii="Times New Roman" w:eastAsia="Times New Roman" w:hAnsi="Times New Roman" w:cs="Times New Roman"/>
          <w:lang w:eastAsia="fr-FR"/>
        </w:rPr>
        <w:t xml:space="preserve"> et son fonds de roulement est au plus bas</w:t>
      </w:r>
      <w:r>
        <w:rPr>
          <w:rFonts w:ascii="Times New Roman" w:eastAsia="Times New Roman" w:hAnsi="Times New Roman" w:cs="Times New Roman"/>
          <w:lang w:eastAsia="fr-FR"/>
        </w:rPr>
        <w:t xml:space="preserve">. </w:t>
      </w:r>
      <w:r w:rsidR="005B5899">
        <w:rPr>
          <w:rFonts w:ascii="Times New Roman" w:eastAsia="Times New Roman" w:hAnsi="Times New Roman" w:cs="Times New Roman"/>
          <w:lang w:eastAsia="fr-FR"/>
        </w:rPr>
        <w:t>Les organes centraux pèse</w:t>
      </w:r>
      <w:r>
        <w:rPr>
          <w:rFonts w:ascii="Times New Roman" w:eastAsia="Times New Roman" w:hAnsi="Times New Roman" w:cs="Times New Roman"/>
          <w:lang w:eastAsia="fr-FR"/>
        </w:rPr>
        <w:t>nt sur les composantes pour rationaliser l’offre, avec à la clé des réductions des heures d’enseignements et</w:t>
      </w:r>
      <w:r w:rsidR="0015273E">
        <w:rPr>
          <w:rFonts w:ascii="Times New Roman" w:eastAsia="Times New Roman" w:hAnsi="Times New Roman" w:cs="Times New Roman"/>
          <w:lang w:eastAsia="fr-FR"/>
        </w:rPr>
        <w:t>,</w:t>
      </w:r>
      <w:r>
        <w:rPr>
          <w:rFonts w:ascii="Times New Roman" w:eastAsia="Times New Roman" w:hAnsi="Times New Roman" w:cs="Times New Roman"/>
          <w:lang w:eastAsia="fr-FR"/>
        </w:rPr>
        <w:t xml:space="preserve"> à terme</w:t>
      </w:r>
      <w:r w:rsidR="0015273E">
        <w:rPr>
          <w:rFonts w:ascii="Times New Roman" w:eastAsia="Times New Roman" w:hAnsi="Times New Roman" w:cs="Times New Roman"/>
          <w:lang w:eastAsia="fr-FR"/>
        </w:rPr>
        <w:t>,</w:t>
      </w:r>
      <w:r>
        <w:rPr>
          <w:rFonts w:ascii="Times New Roman" w:eastAsia="Times New Roman" w:hAnsi="Times New Roman" w:cs="Times New Roman"/>
          <w:lang w:eastAsia="fr-FR"/>
        </w:rPr>
        <w:t xml:space="preserve"> la suppression de certains cours, voire de certains diplômes. </w:t>
      </w:r>
    </w:p>
    <w:p w:rsidR="005278DA" w:rsidRDefault="005278DA" w:rsidP="007463A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Tout l</w:t>
      </w:r>
      <w:r w:rsidR="00B866B6">
        <w:rPr>
          <w:rFonts w:ascii="Times New Roman" w:eastAsia="Times New Roman" w:hAnsi="Times New Roman" w:cs="Times New Roman"/>
          <w:lang w:eastAsia="fr-FR"/>
        </w:rPr>
        <w:t>e</w:t>
      </w:r>
      <w:r>
        <w:rPr>
          <w:rFonts w:ascii="Times New Roman" w:eastAsia="Times New Roman" w:hAnsi="Times New Roman" w:cs="Times New Roman"/>
          <w:lang w:eastAsia="fr-FR"/>
        </w:rPr>
        <w:t xml:space="preserve"> monde connaît les mesures qui nous ont été imposées dans ce sens</w:t>
      </w:r>
      <w:r w:rsidR="009B1B4E">
        <w:rPr>
          <w:rFonts w:ascii="Times New Roman" w:eastAsia="Times New Roman" w:hAnsi="Times New Roman" w:cs="Times New Roman"/>
          <w:lang w:eastAsia="fr-FR"/>
        </w:rPr>
        <w:t xml:space="preserve"> cette année et l’année précédente</w:t>
      </w:r>
      <w:r>
        <w:rPr>
          <w:rFonts w:ascii="Times New Roman" w:eastAsia="Times New Roman" w:hAnsi="Times New Roman" w:cs="Times New Roman"/>
          <w:lang w:eastAsia="fr-FR"/>
        </w:rPr>
        <w:t>. Je ne détaille pas.</w:t>
      </w:r>
      <w:r w:rsidR="00B866B6">
        <w:rPr>
          <w:rFonts w:ascii="Times New Roman" w:eastAsia="Times New Roman" w:hAnsi="Times New Roman" w:cs="Times New Roman"/>
          <w:lang w:eastAsia="fr-FR"/>
        </w:rPr>
        <w:t xml:space="preserve"> Le doyen le fera</w:t>
      </w:r>
      <w:r w:rsidR="00F724CE">
        <w:rPr>
          <w:rFonts w:ascii="Times New Roman" w:eastAsia="Times New Roman" w:hAnsi="Times New Roman" w:cs="Times New Roman"/>
          <w:lang w:eastAsia="fr-FR"/>
        </w:rPr>
        <w:t xml:space="preserve"> peut-être</w:t>
      </w:r>
      <w:r w:rsidR="00B866B6">
        <w:rPr>
          <w:rFonts w:ascii="Times New Roman" w:eastAsia="Times New Roman" w:hAnsi="Times New Roman" w:cs="Times New Roman"/>
          <w:lang w:eastAsia="fr-FR"/>
        </w:rPr>
        <w:t>.</w:t>
      </w:r>
    </w:p>
    <w:p w:rsidR="005278DA" w:rsidRPr="009A6215" w:rsidRDefault="005278DA" w:rsidP="007463A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fr-FR"/>
        </w:rPr>
      </w:pPr>
    </w:p>
    <w:p w:rsidR="005D3476" w:rsidRPr="009B1B4E" w:rsidRDefault="00B866B6" w:rsidP="007463A2">
      <w:pPr>
        <w:jc w:val="both"/>
        <w:rPr>
          <w:rFonts w:ascii="Times New Roman" w:hAnsi="Times New Roman" w:cs="Times New Roman"/>
          <w:b/>
        </w:rPr>
      </w:pPr>
      <w:r w:rsidRPr="009B1B4E">
        <w:rPr>
          <w:rFonts w:ascii="Times New Roman" w:hAnsi="Times New Roman" w:cs="Times New Roman"/>
          <w:b/>
        </w:rPr>
        <w:t xml:space="preserve">Bilan </w:t>
      </w:r>
    </w:p>
    <w:p w:rsidR="00B866B6" w:rsidRDefault="00B866B6" w:rsidP="007463A2">
      <w:pPr>
        <w:jc w:val="both"/>
        <w:rPr>
          <w:rFonts w:ascii="Times New Roman" w:hAnsi="Times New Roman" w:cs="Times New Roman"/>
        </w:rPr>
      </w:pPr>
    </w:p>
    <w:p w:rsidR="009B1B4E" w:rsidRDefault="009B1B4E" w:rsidP="00746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Venons-en au bilan et aux perspectives.</w:t>
      </w:r>
    </w:p>
    <w:p w:rsidR="009B1B4E" w:rsidRDefault="009B1B4E" w:rsidP="007463A2">
      <w:pPr>
        <w:jc w:val="both"/>
        <w:rPr>
          <w:rFonts w:ascii="Times New Roman" w:hAnsi="Times New Roman" w:cs="Times New Roman"/>
        </w:rPr>
      </w:pPr>
    </w:p>
    <w:p w:rsidR="00714535" w:rsidRPr="00714535" w:rsidRDefault="00714535" w:rsidP="007463A2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7463A2">
        <w:rPr>
          <w:rFonts w:ascii="Times New Roman" w:hAnsi="Times New Roman" w:cs="Times New Roman"/>
          <w:u w:val="single"/>
        </w:rPr>
        <w:t>Postes</w:t>
      </w:r>
      <w:r w:rsidRPr="0071453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(</w:t>
      </w:r>
      <w:r w:rsidRPr="00714535">
        <w:rPr>
          <w:rFonts w:ascii="Times New Roman" w:hAnsi="Times New Roman" w:cs="Times New Roman"/>
        </w:rPr>
        <w:t>il s’agit de remplacements suite à des départs à la retraite ou des mutations</w:t>
      </w:r>
      <w:r>
        <w:rPr>
          <w:rFonts w:ascii="Times New Roman" w:hAnsi="Times New Roman" w:cs="Times New Roman"/>
        </w:rPr>
        <w:t>)</w:t>
      </w:r>
    </w:p>
    <w:p w:rsidR="00714535" w:rsidRDefault="00714535" w:rsidP="00746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Trois p</w:t>
      </w:r>
      <w:r w:rsidR="00F724CE">
        <w:rPr>
          <w:rFonts w:ascii="Times New Roman" w:hAnsi="Times New Roman" w:cs="Times New Roman"/>
        </w:rPr>
        <w:t>oste</w:t>
      </w:r>
      <w:r>
        <w:rPr>
          <w:rFonts w:ascii="Times New Roman" w:hAnsi="Times New Roman" w:cs="Times New Roman"/>
        </w:rPr>
        <w:t>s</w:t>
      </w:r>
      <w:r w:rsidR="00F72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ont été </w:t>
      </w:r>
      <w:r w:rsidR="00F724CE">
        <w:rPr>
          <w:rFonts w:ascii="Times New Roman" w:hAnsi="Times New Roman" w:cs="Times New Roman"/>
        </w:rPr>
        <w:t>pourvus à la rentrée</w:t>
      </w:r>
      <w:r w:rsidR="00B866B6" w:rsidRPr="0082445D">
        <w:rPr>
          <w:rFonts w:ascii="Times New Roman" w:hAnsi="Times New Roman" w:cs="Times New Roman"/>
        </w:rPr>
        <w:t xml:space="preserve"> 2012/13</w:t>
      </w:r>
      <w:r>
        <w:rPr>
          <w:rFonts w:ascii="Times New Roman" w:hAnsi="Times New Roman" w:cs="Times New Roman"/>
        </w:rPr>
        <w:t xml:space="preserve"> </w:t>
      </w:r>
      <w:r w:rsidR="0015273E" w:rsidRPr="0082445D">
        <w:rPr>
          <w:rFonts w:ascii="Times New Roman" w:hAnsi="Times New Roman" w:cs="Times New Roman"/>
        </w:rPr>
        <w:t>à L’Institut de sociologie :</w:t>
      </w:r>
      <w:r w:rsidR="00F724CE">
        <w:rPr>
          <w:rFonts w:ascii="Times New Roman" w:hAnsi="Times New Roman" w:cs="Times New Roman"/>
        </w:rPr>
        <w:t xml:space="preserve"> </w:t>
      </w:r>
    </w:p>
    <w:p w:rsidR="00714535" w:rsidRDefault="00F724CE" w:rsidP="00746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MCF : Vincent </w:t>
      </w:r>
      <w:proofErr w:type="spellStart"/>
      <w:r>
        <w:rPr>
          <w:rFonts w:ascii="Times New Roman" w:hAnsi="Times New Roman" w:cs="Times New Roman"/>
        </w:rPr>
        <w:t>Béal</w:t>
      </w:r>
      <w:proofErr w:type="spellEnd"/>
      <w:r>
        <w:rPr>
          <w:rFonts w:ascii="Times New Roman" w:hAnsi="Times New Roman" w:cs="Times New Roman"/>
        </w:rPr>
        <w:t xml:space="preserve">, Alice </w:t>
      </w:r>
      <w:proofErr w:type="spellStart"/>
      <w:r>
        <w:rPr>
          <w:rFonts w:ascii="Times New Roman" w:hAnsi="Times New Roman" w:cs="Times New Roman"/>
        </w:rPr>
        <w:t>Debauche</w:t>
      </w:r>
      <w:proofErr w:type="spellEnd"/>
      <w:r>
        <w:rPr>
          <w:rFonts w:ascii="Times New Roman" w:hAnsi="Times New Roman" w:cs="Times New Roman"/>
        </w:rPr>
        <w:t xml:space="preserve"> ; </w:t>
      </w:r>
    </w:p>
    <w:p w:rsidR="001A090D" w:rsidRPr="0082445D" w:rsidRDefault="00F724CE" w:rsidP="007463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 : Estelle </w:t>
      </w:r>
      <w:proofErr w:type="spellStart"/>
      <w:r>
        <w:rPr>
          <w:rFonts w:ascii="Times New Roman" w:hAnsi="Times New Roman" w:cs="Times New Roman"/>
        </w:rPr>
        <w:t>Ferrarese</w:t>
      </w:r>
      <w:proofErr w:type="spellEnd"/>
    </w:p>
    <w:p w:rsidR="0015273E" w:rsidRPr="00714535" w:rsidRDefault="00714535" w:rsidP="007463A2">
      <w:pPr>
        <w:jc w:val="both"/>
        <w:rPr>
          <w:rFonts w:ascii="Times New Roman" w:hAnsi="Times New Roman" w:cs="Times New Roman"/>
          <w:i/>
        </w:rPr>
      </w:pPr>
      <w:r w:rsidRPr="00714535">
        <w:rPr>
          <w:rFonts w:ascii="Times New Roman" w:hAnsi="Times New Roman" w:cs="Times New Roman"/>
          <w:i/>
        </w:rPr>
        <w:t>(</w:t>
      </w:r>
      <w:proofErr w:type="gramStart"/>
      <w:r w:rsidRPr="00714535">
        <w:rPr>
          <w:rFonts w:ascii="Times New Roman" w:hAnsi="Times New Roman" w:cs="Times New Roman"/>
          <w:i/>
        </w:rPr>
        <w:t>et</w:t>
      </w:r>
      <w:proofErr w:type="gramEnd"/>
      <w:r w:rsidRPr="00714535">
        <w:rPr>
          <w:rFonts w:ascii="Times New Roman" w:hAnsi="Times New Roman" w:cs="Times New Roman"/>
          <w:i/>
        </w:rPr>
        <w:t xml:space="preserve"> par ailleurs à l’</w:t>
      </w:r>
      <w:r w:rsidR="0015273E" w:rsidRPr="00714535">
        <w:rPr>
          <w:rFonts w:ascii="Times New Roman" w:hAnsi="Times New Roman" w:cs="Times New Roman"/>
          <w:i/>
        </w:rPr>
        <w:t>Institut d’ethnologie</w:t>
      </w:r>
      <w:r w:rsidRPr="00714535">
        <w:rPr>
          <w:rFonts w:ascii="Times New Roman" w:hAnsi="Times New Roman" w:cs="Times New Roman"/>
          <w:i/>
        </w:rPr>
        <w:t xml:space="preserve"> </w:t>
      </w:r>
      <w:r w:rsidR="0015273E" w:rsidRPr="00714535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  <w:i/>
        </w:rPr>
        <w:t xml:space="preserve">MCF </w:t>
      </w:r>
      <w:r w:rsidR="0015273E" w:rsidRPr="00714535">
        <w:rPr>
          <w:rFonts w:ascii="Times New Roman" w:hAnsi="Times New Roman" w:cs="Times New Roman"/>
          <w:i/>
        </w:rPr>
        <w:t xml:space="preserve">Pierre Le Roux, </w:t>
      </w:r>
      <w:r w:rsidR="00F724CE" w:rsidRPr="00714535">
        <w:rPr>
          <w:rFonts w:ascii="Times New Roman" w:hAnsi="Times New Roman" w:cs="Times New Roman"/>
          <w:i/>
        </w:rPr>
        <w:t xml:space="preserve">Salomé </w:t>
      </w:r>
      <w:proofErr w:type="spellStart"/>
      <w:r w:rsidR="00F724CE" w:rsidRPr="00714535">
        <w:rPr>
          <w:rFonts w:ascii="Times New Roman" w:hAnsi="Times New Roman" w:cs="Times New Roman"/>
          <w:i/>
        </w:rPr>
        <w:t>Deboos</w:t>
      </w:r>
      <w:proofErr w:type="spellEnd"/>
      <w:r w:rsidR="00F724CE" w:rsidRPr="00714535">
        <w:rPr>
          <w:rFonts w:ascii="Times New Roman" w:hAnsi="Times New Roman" w:cs="Times New Roman"/>
          <w:i/>
        </w:rPr>
        <w:t>)</w:t>
      </w:r>
    </w:p>
    <w:p w:rsidR="00B866B6" w:rsidRPr="0082445D" w:rsidRDefault="00B866B6" w:rsidP="007463A2">
      <w:pPr>
        <w:jc w:val="both"/>
        <w:rPr>
          <w:rFonts w:ascii="Times New Roman" w:hAnsi="Times New Roman" w:cs="Times New Roman"/>
        </w:rPr>
      </w:pPr>
    </w:p>
    <w:p w:rsidR="00217B48" w:rsidRPr="0082445D" w:rsidRDefault="0015273E" w:rsidP="007463A2">
      <w:pPr>
        <w:jc w:val="both"/>
        <w:rPr>
          <w:rFonts w:ascii="Times New Roman" w:hAnsi="Times New Roman" w:cs="Times New Roman"/>
        </w:rPr>
      </w:pPr>
      <w:r w:rsidRPr="0082445D">
        <w:rPr>
          <w:rFonts w:ascii="Times New Roman" w:hAnsi="Times New Roman" w:cs="Times New Roman"/>
        </w:rPr>
        <w:t>Trois</w:t>
      </w:r>
      <w:r w:rsidR="00217B48" w:rsidRPr="0082445D">
        <w:rPr>
          <w:rFonts w:ascii="Times New Roman" w:hAnsi="Times New Roman" w:cs="Times New Roman"/>
        </w:rPr>
        <w:t xml:space="preserve"> p</w:t>
      </w:r>
      <w:r w:rsidR="00B866B6" w:rsidRPr="0082445D">
        <w:rPr>
          <w:rFonts w:ascii="Times New Roman" w:hAnsi="Times New Roman" w:cs="Times New Roman"/>
        </w:rPr>
        <w:t xml:space="preserve">ostes </w:t>
      </w:r>
      <w:r w:rsidR="00217B48" w:rsidRPr="0082445D">
        <w:rPr>
          <w:rFonts w:ascii="Times New Roman" w:hAnsi="Times New Roman" w:cs="Times New Roman"/>
        </w:rPr>
        <w:t xml:space="preserve">ont été </w:t>
      </w:r>
      <w:r w:rsidR="00B866B6" w:rsidRPr="0082445D">
        <w:rPr>
          <w:rFonts w:ascii="Times New Roman" w:hAnsi="Times New Roman" w:cs="Times New Roman"/>
        </w:rPr>
        <w:t>pourvus récemment</w:t>
      </w:r>
      <w:r w:rsidR="00714535">
        <w:rPr>
          <w:rFonts w:ascii="Times New Roman" w:hAnsi="Times New Roman" w:cs="Times New Roman"/>
        </w:rPr>
        <w:t>, les collègues entreront en fonction à compter de la rentrée 2013/2014</w:t>
      </w:r>
      <w:r w:rsidR="00B866B6" w:rsidRPr="0082445D">
        <w:rPr>
          <w:rFonts w:ascii="Times New Roman" w:hAnsi="Times New Roman" w:cs="Times New Roman"/>
        </w:rPr>
        <w:t xml:space="preserve"> : </w:t>
      </w:r>
    </w:p>
    <w:p w:rsidR="00217B48" w:rsidRPr="0082445D" w:rsidRDefault="00B866B6" w:rsidP="007463A2">
      <w:pPr>
        <w:jc w:val="both"/>
        <w:rPr>
          <w:rFonts w:ascii="Times New Roman" w:hAnsi="Times New Roman" w:cs="Times New Roman"/>
        </w:rPr>
      </w:pPr>
      <w:r w:rsidRPr="0082445D">
        <w:rPr>
          <w:rFonts w:ascii="Times New Roman" w:hAnsi="Times New Roman" w:cs="Times New Roman"/>
        </w:rPr>
        <w:t xml:space="preserve">PR sociologie générale et intervention sociale : </w:t>
      </w:r>
      <w:proofErr w:type="spellStart"/>
      <w:r w:rsidRPr="0082445D">
        <w:rPr>
          <w:rFonts w:ascii="Times New Roman" w:hAnsi="Times New Roman" w:cs="Times New Roman"/>
        </w:rPr>
        <w:t>Smaïn</w:t>
      </w:r>
      <w:proofErr w:type="spellEnd"/>
      <w:r w:rsidRPr="0082445D">
        <w:rPr>
          <w:rFonts w:ascii="Times New Roman" w:hAnsi="Times New Roman" w:cs="Times New Roman"/>
        </w:rPr>
        <w:t xml:space="preserve"> </w:t>
      </w:r>
      <w:proofErr w:type="spellStart"/>
      <w:r w:rsidRPr="0082445D">
        <w:rPr>
          <w:rFonts w:ascii="Times New Roman" w:hAnsi="Times New Roman" w:cs="Times New Roman"/>
        </w:rPr>
        <w:t>Laacher</w:t>
      </w:r>
      <w:proofErr w:type="spellEnd"/>
      <w:r w:rsidRPr="0082445D">
        <w:rPr>
          <w:rFonts w:ascii="Times New Roman" w:hAnsi="Times New Roman" w:cs="Times New Roman"/>
        </w:rPr>
        <w:t xml:space="preserve"> ; </w:t>
      </w:r>
    </w:p>
    <w:p w:rsidR="00217B48" w:rsidRPr="0082445D" w:rsidRDefault="00B866B6" w:rsidP="007463A2">
      <w:pPr>
        <w:jc w:val="both"/>
        <w:rPr>
          <w:rFonts w:ascii="Times New Roman" w:hAnsi="Times New Roman" w:cs="Times New Roman"/>
        </w:rPr>
      </w:pPr>
      <w:r w:rsidRPr="0082445D">
        <w:rPr>
          <w:rFonts w:ascii="Times New Roman" w:hAnsi="Times New Roman" w:cs="Times New Roman"/>
        </w:rPr>
        <w:t xml:space="preserve">PR professions, organisation, santé : Romuald Normand ; </w:t>
      </w:r>
    </w:p>
    <w:p w:rsidR="00217B48" w:rsidRPr="0082445D" w:rsidRDefault="00B866B6" w:rsidP="007463A2">
      <w:pPr>
        <w:jc w:val="both"/>
        <w:rPr>
          <w:rFonts w:ascii="Times New Roman" w:hAnsi="Times New Roman" w:cs="Times New Roman"/>
        </w:rPr>
      </w:pPr>
      <w:r w:rsidRPr="0082445D">
        <w:rPr>
          <w:rFonts w:ascii="Times New Roman" w:hAnsi="Times New Roman" w:cs="Times New Roman"/>
        </w:rPr>
        <w:t xml:space="preserve">MCF sociologie du développement et sociologie des migrations : </w:t>
      </w:r>
      <w:proofErr w:type="spellStart"/>
      <w:r w:rsidRPr="0082445D">
        <w:rPr>
          <w:rFonts w:ascii="Times New Roman" w:hAnsi="Times New Roman" w:cs="Times New Roman"/>
        </w:rPr>
        <w:t>Anaïk</w:t>
      </w:r>
      <w:proofErr w:type="spellEnd"/>
      <w:r w:rsidRPr="0082445D">
        <w:rPr>
          <w:rFonts w:ascii="Times New Roman" w:hAnsi="Times New Roman" w:cs="Times New Roman"/>
        </w:rPr>
        <w:t xml:space="preserve"> Pian ; </w:t>
      </w:r>
    </w:p>
    <w:p w:rsidR="00B866B6" w:rsidRDefault="0015273E" w:rsidP="007463A2">
      <w:pPr>
        <w:jc w:val="both"/>
        <w:rPr>
          <w:rFonts w:ascii="Times New Roman" w:hAnsi="Times New Roman" w:cs="Times New Roman"/>
          <w:i/>
        </w:rPr>
      </w:pPr>
      <w:r w:rsidRPr="00714535">
        <w:rPr>
          <w:rFonts w:ascii="Times New Roman" w:hAnsi="Times New Roman" w:cs="Times New Roman"/>
          <w:i/>
        </w:rPr>
        <w:lastRenderedPageBreak/>
        <w:t>(Ajoutons à ces 3 postes, les deux postes relevant l’un de l’Institut de démographie et l’autre du CERIS </w:t>
      </w:r>
      <w:proofErr w:type="gramStart"/>
      <w:r w:rsidRPr="00714535">
        <w:rPr>
          <w:rFonts w:ascii="Times New Roman" w:hAnsi="Times New Roman" w:cs="Times New Roman"/>
          <w:i/>
        </w:rPr>
        <w:t>:PR</w:t>
      </w:r>
      <w:proofErr w:type="gramEnd"/>
      <w:r w:rsidRPr="00714535">
        <w:rPr>
          <w:rFonts w:ascii="Times New Roman" w:hAnsi="Times New Roman" w:cs="Times New Roman"/>
          <w:i/>
        </w:rPr>
        <w:t xml:space="preserve"> démographie : Didier Breton ; </w:t>
      </w:r>
      <w:r w:rsidR="00B866B6" w:rsidRPr="00714535">
        <w:rPr>
          <w:rFonts w:ascii="Times New Roman" w:hAnsi="Times New Roman" w:cs="Times New Roman"/>
          <w:i/>
        </w:rPr>
        <w:t xml:space="preserve">MCF associé à mi-temps au CERIS : Hervé </w:t>
      </w:r>
      <w:proofErr w:type="spellStart"/>
      <w:r w:rsidR="00B866B6" w:rsidRPr="00714535">
        <w:rPr>
          <w:rFonts w:ascii="Times New Roman" w:hAnsi="Times New Roman" w:cs="Times New Roman"/>
          <w:i/>
        </w:rPr>
        <w:t>Polesi</w:t>
      </w:r>
      <w:proofErr w:type="spellEnd"/>
      <w:r w:rsidR="00B866B6" w:rsidRPr="00714535">
        <w:rPr>
          <w:rFonts w:ascii="Times New Roman" w:hAnsi="Times New Roman" w:cs="Times New Roman"/>
          <w:i/>
        </w:rPr>
        <w:t xml:space="preserve">, chargé d’études senior à l’ORSAL </w:t>
      </w:r>
      <w:r w:rsidR="00217B48" w:rsidRPr="00714535">
        <w:rPr>
          <w:rFonts w:ascii="Times New Roman" w:hAnsi="Times New Roman" w:cs="Times New Roman"/>
          <w:i/>
        </w:rPr>
        <w:t xml:space="preserve">(il </w:t>
      </w:r>
      <w:r w:rsidR="00B866B6" w:rsidRPr="00714535">
        <w:rPr>
          <w:rFonts w:ascii="Times New Roman" w:hAnsi="Times New Roman" w:cs="Times New Roman"/>
          <w:i/>
        </w:rPr>
        <w:t>soutiendra sa thèse en fin d’année</w:t>
      </w:r>
      <w:r w:rsidR="00217B48" w:rsidRPr="00714535">
        <w:rPr>
          <w:rFonts w:ascii="Times New Roman" w:hAnsi="Times New Roman" w:cs="Times New Roman"/>
          <w:i/>
        </w:rPr>
        <w:t>)</w:t>
      </w:r>
      <w:r w:rsidR="00B866B6" w:rsidRPr="00714535">
        <w:rPr>
          <w:rFonts w:ascii="Times New Roman" w:hAnsi="Times New Roman" w:cs="Times New Roman"/>
          <w:i/>
        </w:rPr>
        <w:t>.</w:t>
      </w:r>
    </w:p>
    <w:p w:rsidR="004C3C81" w:rsidRDefault="004C3C81" w:rsidP="004C3C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J’ajoute deux précisions </w:t>
      </w:r>
      <w:r>
        <w:rPr>
          <w:rFonts w:ascii="Times New Roman" w:hAnsi="Times New Roman" w:cs="Times New Roman"/>
        </w:rPr>
        <w:t xml:space="preserve">importantes </w:t>
      </w:r>
      <w:r>
        <w:rPr>
          <w:rFonts w:ascii="Times New Roman" w:hAnsi="Times New Roman" w:cs="Times New Roman"/>
        </w:rPr>
        <w:t xml:space="preserve">: </w:t>
      </w:r>
      <w:r w:rsidRPr="00714535">
        <w:rPr>
          <w:rFonts w:ascii="Times New Roman" w:hAnsi="Times New Roman" w:cs="Times New Roman"/>
        </w:rPr>
        <w:t>deux postes vacants (suite à des dépar</w:t>
      </w:r>
      <w:r>
        <w:rPr>
          <w:rFonts w:ascii="Times New Roman" w:hAnsi="Times New Roman" w:cs="Times New Roman"/>
        </w:rPr>
        <w:t>ts) ont été gelés en 2012/2013 ; u</w:t>
      </w:r>
      <w:r w:rsidRPr="00714535">
        <w:rPr>
          <w:rFonts w:ascii="Times New Roman" w:hAnsi="Times New Roman" w:cs="Times New Roman"/>
        </w:rPr>
        <w:t xml:space="preserve">n nombre important de cours sont assurés par des enseignants non statutaires : doctorants, docteurs sans postes, agrégés, etc. </w:t>
      </w:r>
    </w:p>
    <w:p w:rsidR="00714535" w:rsidRPr="00714535" w:rsidRDefault="00714535" w:rsidP="007463A2">
      <w:pPr>
        <w:jc w:val="both"/>
        <w:rPr>
          <w:rFonts w:ascii="Times New Roman" w:hAnsi="Times New Roman" w:cs="Times New Roman"/>
          <w:i/>
        </w:rPr>
      </w:pPr>
    </w:p>
    <w:p w:rsidR="00CB18A9" w:rsidRDefault="00CB18A9" w:rsidP="007463A2">
      <w:pPr>
        <w:pStyle w:val="Paragraphedeliste"/>
        <w:ind w:left="0"/>
        <w:jc w:val="both"/>
        <w:rPr>
          <w:rFonts w:ascii="Times New Roman" w:hAnsi="Times New Roman" w:cs="Times New Roman"/>
          <w:u w:val="single"/>
        </w:rPr>
      </w:pPr>
      <w:r w:rsidRPr="00CB18A9">
        <w:rPr>
          <w:rFonts w:ascii="Times New Roman" w:hAnsi="Times New Roman" w:cs="Times New Roman"/>
          <w:u w:val="single"/>
        </w:rPr>
        <w:t>Bibliothèque des sciences sociales</w:t>
      </w:r>
      <w:r>
        <w:rPr>
          <w:rFonts w:ascii="Times New Roman" w:hAnsi="Times New Roman" w:cs="Times New Roman"/>
          <w:u w:val="single"/>
        </w:rPr>
        <w:t> :</w:t>
      </w:r>
    </w:p>
    <w:p w:rsidR="00CB18A9" w:rsidRDefault="00CB18A9" w:rsidP="007463A2">
      <w:pPr>
        <w:pStyle w:val="Paragraphedeliste"/>
        <w:ind w:left="0"/>
        <w:jc w:val="both"/>
        <w:rPr>
          <w:rFonts w:ascii="Times New Roman" w:hAnsi="Times New Roman" w:cs="Times New Roman"/>
          <w:u w:val="single"/>
        </w:rPr>
      </w:pPr>
    </w:p>
    <w:p w:rsidR="00CB18A9" w:rsidRPr="00CB18A9" w:rsidRDefault="00CB18A9" w:rsidP="007463A2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CB18A9">
        <w:rPr>
          <w:rFonts w:ascii="Times New Roman" w:hAnsi="Times New Roman" w:cs="Times New Roman"/>
        </w:rPr>
        <w:t>Lors de la dernière réunion de la commission bibliothèq</w:t>
      </w:r>
      <w:r>
        <w:rPr>
          <w:rFonts w:ascii="Times New Roman" w:hAnsi="Times New Roman" w:cs="Times New Roman"/>
        </w:rPr>
        <w:t>ue nous avons appris la diminution de 25 %</w:t>
      </w:r>
      <w:r w:rsidRPr="00CB18A9">
        <w:rPr>
          <w:rFonts w:ascii="Times New Roman" w:hAnsi="Times New Roman" w:cs="Times New Roman"/>
        </w:rPr>
        <w:t xml:space="preserve"> des achats de « monographies » </w:t>
      </w:r>
      <w:r>
        <w:rPr>
          <w:rFonts w:ascii="Times New Roman" w:hAnsi="Times New Roman" w:cs="Times New Roman"/>
        </w:rPr>
        <w:t xml:space="preserve">- c’est-à-dire de livres - </w:t>
      </w:r>
      <w:r w:rsidRPr="00CB18A9">
        <w:rPr>
          <w:rFonts w:ascii="Times New Roman" w:hAnsi="Times New Roman" w:cs="Times New Roman"/>
        </w:rPr>
        <w:t>par l’</w:t>
      </w:r>
      <w:r>
        <w:rPr>
          <w:rFonts w:ascii="Times New Roman" w:hAnsi="Times New Roman" w:cs="Times New Roman"/>
        </w:rPr>
        <w:t xml:space="preserve">Université de </w:t>
      </w:r>
      <w:r w:rsidRPr="00CB18A9">
        <w:rPr>
          <w:rFonts w:ascii="Times New Roman" w:hAnsi="Times New Roman" w:cs="Times New Roman"/>
        </w:rPr>
        <w:t>Strasbourg</w:t>
      </w:r>
      <w:r>
        <w:rPr>
          <w:rFonts w:ascii="Times New Roman" w:hAnsi="Times New Roman" w:cs="Times New Roman"/>
        </w:rPr>
        <w:t xml:space="preserve">. Autrement dit ce sont les lettres et sciences humaines et sociales qui une fois de plus vont faire les frais du coût des abonnements aux bouquets électroniques. </w:t>
      </w:r>
      <w:bookmarkStart w:id="0" w:name="_GoBack"/>
      <w:bookmarkEnd w:id="0"/>
      <w:r>
        <w:rPr>
          <w:rFonts w:ascii="Times New Roman" w:hAnsi="Times New Roman" w:cs="Times New Roman"/>
        </w:rPr>
        <w:t>De plus la direction de l’université veut baisser de 10% le montant des abonnements (qui s’élevait en 2013 à 7205,79 euros</w:t>
      </w:r>
      <w:r w:rsidR="004C3C81">
        <w:rPr>
          <w:rFonts w:ascii="Times New Roman" w:hAnsi="Times New Roman" w:cs="Times New Roman"/>
        </w:rPr>
        <w:t xml:space="preserve"> pour la bib de sc. sociales</w:t>
      </w:r>
      <w:r>
        <w:rPr>
          <w:rFonts w:ascii="Times New Roman" w:hAnsi="Times New Roman" w:cs="Times New Roman"/>
        </w:rPr>
        <w:t xml:space="preserve">). Par ailleurs on nous impute des abonnements inclus dans l’un ou l’autre de ces bouquets, dont certains à des tarifs prohibitifs tout en nous demandant de supprimer des abonnements papier. Nous avons bien sûr refusé qu’on nous impute ce type d’abonnements (exemple </w:t>
      </w:r>
      <w:proofErr w:type="spellStart"/>
      <w:r>
        <w:rPr>
          <w:rFonts w:ascii="Times New Roman" w:hAnsi="Times New Roman" w:cs="Times New Roman"/>
        </w:rPr>
        <w:t>Current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sociology</w:t>
      </w:r>
      <w:proofErr w:type="spellEnd"/>
      <w:r>
        <w:rPr>
          <w:rFonts w:ascii="Times New Roman" w:hAnsi="Times New Roman" w:cs="Times New Roman"/>
        </w:rPr>
        <w:t> : 1057,82 euros !) et demandé d’autres abonnements. Pour les détails voir le compte rendu à venir de la bibliothécaire.</w:t>
      </w:r>
    </w:p>
    <w:p w:rsidR="00714535" w:rsidRDefault="00714535" w:rsidP="007463A2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:rsidR="00714535" w:rsidRDefault="00714535" w:rsidP="007463A2">
      <w:pPr>
        <w:jc w:val="both"/>
        <w:rPr>
          <w:rFonts w:ascii="Times New Roman" w:hAnsi="Times New Roman" w:cs="Times New Roman"/>
          <w:b/>
        </w:rPr>
      </w:pPr>
      <w:r w:rsidRPr="0082445D">
        <w:rPr>
          <w:rFonts w:ascii="Times New Roman" w:hAnsi="Times New Roman" w:cs="Times New Roman"/>
          <w:b/>
        </w:rPr>
        <w:t>P</w:t>
      </w:r>
      <w:r w:rsidR="009B1B4E">
        <w:rPr>
          <w:rFonts w:ascii="Times New Roman" w:hAnsi="Times New Roman" w:cs="Times New Roman"/>
          <w:b/>
        </w:rPr>
        <w:t>erspectives</w:t>
      </w:r>
      <w:r w:rsidRPr="0082445D">
        <w:rPr>
          <w:rFonts w:ascii="Times New Roman" w:hAnsi="Times New Roman" w:cs="Times New Roman"/>
          <w:b/>
        </w:rPr>
        <w:t xml:space="preserve"> 2013/14</w:t>
      </w:r>
      <w:r>
        <w:rPr>
          <w:rFonts w:ascii="Times New Roman" w:hAnsi="Times New Roman" w:cs="Times New Roman"/>
          <w:b/>
        </w:rPr>
        <w:t xml:space="preserve"> et au-delà</w:t>
      </w:r>
    </w:p>
    <w:p w:rsidR="00714535" w:rsidRPr="0082445D" w:rsidRDefault="00714535" w:rsidP="007463A2">
      <w:pPr>
        <w:jc w:val="both"/>
        <w:rPr>
          <w:rFonts w:ascii="Times New Roman" w:hAnsi="Times New Roman" w:cs="Times New Roman"/>
          <w:b/>
        </w:rPr>
      </w:pPr>
    </w:p>
    <w:p w:rsidR="00714535" w:rsidRDefault="00714535" w:rsidP="007463A2">
      <w:pPr>
        <w:pStyle w:val="Paragraphedeliste"/>
        <w:ind w:left="0"/>
        <w:jc w:val="both"/>
        <w:rPr>
          <w:rFonts w:ascii="Times New Roman" w:hAnsi="Times New Roman" w:cs="Times New Roman"/>
        </w:rPr>
      </w:pPr>
      <w:proofErr w:type="gramStart"/>
      <w:r w:rsidRPr="007463A2">
        <w:rPr>
          <w:rFonts w:ascii="Times New Roman" w:hAnsi="Times New Roman" w:cs="Times New Roman"/>
          <w:u w:val="single"/>
        </w:rPr>
        <w:t>Postes</w:t>
      </w:r>
      <w:proofErr w:type="gramEnd"/>
      <w:r>
        <w:rPr>
          <w:rFonts w:ascii="Times New Roman" w:hAnsi="Times New Roman" w:cs="Times New Roman"/>
        </w:rPr>
        <w:t xml:space="preserve"> : </w:t>
      </w:r>
    </w:p>
    <w:p w:rsidR="00714535" w:rsidRPr="00714535" w:rsidRDefault="00714535" w:rsidP="007463A2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:rsidR="009B1B4E" w:rsidRDefault="009B1B4E" w:rsidP="007463A2">
      <w:pPr>
        <w:pStyle w:val="Paragraphedeliste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Sont attendus, l</w:t>
      </w:r>
      <w:r w:rsidR="00714535" w:rsidRPr="00714535">
        <w:rPr>
          <w:rFonts w:ascii="Times New Roman" w:hAnsi="Times New Roman" w:cs="Times New Roman"/>
        </w:rPr>
        <w:t>a publication de</w:t>
      </w:r>
      <w:r w:rsidR="00714535">
        <w:rPr>
          <w:rFonts w:ascii="Times New Roman" w:hAnsi="Times New Roman" w:cs="Times New Roman"/>
        </w:rPr>
        <w:t>s</w:t>
      </w:r>
      <w:r w:rsidR="00714535" w:rsidRPr="00714535">
        <w:rPr>
          <w:rFonts w:ascii="Times New Roman" w:hAnsi="Times New Roman" w:cs="Times New Roman"/>
        </w:rPr>
        <w:t xml:space="preserve"> deux postes </w:t>
      </w:r>
      <w:r w:rsidR="00714535">
        <w:rPr>
          <w:rFonts w:ascii="Times New Roman" w:hAnsi="Times New Roman" w:cs="Times New Roman"/>
        </w:rPr>
        <w:t xml:space="preserve">gelés mentionnés plus haut </w:t>
      </w:r>
      <w:r w:rsidR="00714535" w:rsidRPr="00714535">
        <w:rPr>
          <w:rFonts w:ascii="Times New Roman" w:hAnsi="Times New Roman" w:cs="Times New Roman"/>
        </w:rPr>
        <w:t>et des autres postes vacants</w:t>
      </w:r>
      <w:r>
        <w:rPr>
          <w:rFonts w:ascii="Times New Roman" w:hAnsi="Times New Roman" w:cs="Times New Roman"/>
        </w:rPr>
        <w:t xml:space="preserve"> suite à des départs à la retraite ou des mutations</w:t>
      </w:r>
    </w:p>
    <w:p w:rsidR="00714535" w:rsidRPr="00714535" w:rsidRDefault="009B1B4E" w:rsidP="007463A2">
      <w:pPr>
        <w:pStyle w:val="Paragraphedeliste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outre</w:t>
      </w:r>
      <w:r w:rsidR="00714535" w:rsidRPr="00714535">
        <w:rPr>
          <w:rFonts w:ascii="Times New Roman" w:hAnsi="Times New Roman" w:cs="Times New Roman"/>
        </w:rPr>
        <w:t xml:space="preserve">, des créations de postes seraient nécessaires pour pouvoir assurer l’ensemble des enseignements. </w:t>
      </w:r>
    </w:p>
    <w:p w:rsidR="00714535" w:rsidRPr="00714535" w:rsidRDefault="00714535" w:rsidP="007463A2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714535">
        <w:rPr>
          <w:rFonts w:ascii="Times New Roman" w:hAnsi="Times New Roman" w:cs="Times New Roman"/>
        </w:rPr>
        <w:t xml:space="preserve">De même la </w:t>
      </w:r>
      <w:proofErr w:type="spellStart"/>
      <w:r w:rsidRPr="00714535">
        <w:rPr>
          <w:rFonts w:ascii="Times New Roman" w:hAnsi="Times New Roman" w:cs="Times New Roman"/>
        </w:rPr>
        <w:t>sous-dotation</w:t>
      </w:r>
      <w:proofErr w:type="spellEnd"/>
      <w:r w:rsidRPr="00714535">
        <w:rPr>
          <w:rFonts w:ascii="Times New Roman" w:hAnsi="Times New Roman" w:cs="Times New Roman"/>
        </w:rPr>
        <w:t xml:space="preserve"> en personnels non-enseignants implique</w:t>
      </w:r>
      <w:r>
        <w:rPr>
          <w:rFonts w:ascii="Times New Roman" w:hAnsi="Times New Roman" w:cs="Times New Roman"/>
        </w:rPr>
        <w:t>rait</w:t>
      </w:r>
      <w:r w:rsidRPr="00714535">
        <w:rPr>
          <w:rFonts w:ascii="Times New Roman" w:hAnsi="Times New Roman" w:cs="Times New Roman"/>
        </w:rPr>
        <w:t xml:space="preserve"> la création de plusieurs postes au secrétariat. La comparaison avec les autres UFR ou facultés montre que l’inégalité de traitement (au regard du nombre d’étudiants et d’enseignants-chercheurs)</w:t>
      </w:r>
      <w:r>
        <w:rPr>
          <w:rFonts w:ascii="Times New Roman" w:hAnsi="Times New Roman" w:cs="Times New Roman"/>
        </w:rPr>
        <w:t xml:space="preserve"> </w:t>
      </w:r>
      <w:r w:rsidRPr="00714535">
        <w:rPr>
          <w:rFonts w:ascii="Times New Roman" w:hAnsi="Times New Roman" w:cs="Times New Roman"/>
        </w:rPr>
        <w:t>dont souffre la Faculté des sciences sociales, et par conséquent l’Institut de sociologie, est proprement scandaleuse.</w:t>
      </w:r>
    </w:p>
    <w:p w:rsidR="001A090D" w:rsidRPr="0082445D" w:rsidRDefault="001A090D" w:rsidP="007463A2">
      <w:pPr>
        <w:jc w:val="both"/>
        <w:rPr>
          <w:rFonts w:ascii="Times New Roman" w:hAnsi="Times New Roman" w:cs="Times New Roman"/>
        </w:rPr>
      </w:pPr>
    </w:p>
    <w:p w:rsidR="00433EA7" w:rsidRPr="00714535" w:rsidRDefault="00B866B6" w:rsidP="007463A2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7463A2">
        <w:rPr>
          <w:rFonts w:ascii="Times New Roman" w:hAnsi="Times New Roman" w:cs="Times New Roman"/>
          <w:u w:val="single"/>
        </w:rPr>
        <w:t>N</w:t>
      </w:r>
      <w:r w:rsidR="00433EA7" w:rsidRPr="007463A2">
        <w:rPr>
          <w:rFonts w:ascii="Times New Roman" w:hAnsi="Times New Roman" w:cs="Times New Roman"/>
          <w:u w:val="single"/>
        </w:rPr>
        <w:t xml:space="preserve">ouvelle offre de formation </w:t>
      </w:r>
      <w:r w:rsidRPr="007463A2">
        <w:rPr>
          <w:rFonts w:ascii="Times New Roman" w:hAnsi="Times New Roman" w:cs="Times New Roman"/>
          <w:u w:val="single"/>
        </w:rPr>
        <w:t>2013/2018</w:t>
      </w:r>
      <w:r w:rsidRPr="00714535">
        <w:rPr>
          <w:rFonts w:ascii="Times New Roman" w:hAnsi="Times New Roman" w:cs="Times New Roman"/>
        </w:rPr>
        <w:t> :</w:t>
      </w:r>
    </w:p>
    <w:p w:rsidR="00217B48" w:rsidRPr="0082445D" w:rsidRDefault="00217B48" w:rsidP="007463A2">
      <w:pPr>
        <w:jc w:val="both"/>
        <w:rPr>
          <w:rFonts w:ascii="Times New Roman" w:hAnsi="Times New Roman" w:cs="Times New Roman"/>
        </w:rPr>
      </w:pPr>
    </w:p>
    <w:p w:rsidR="00001C38" w:rsidRDefault="00433EA7" w:rsidP="007463A2">
      <w:pPr>
        <w:jc w:val="both"/>
        <w:rPr>
          <w:rFonts w:ascii="Times New Roman" w:hAnsi="Times New Roman" w:cs="Times New Roman"/>
        </w:rPr>
      </w:pPr>
      <w:r w:rsidRPr="0082445D">
        <w:rPr>
          <w:rFonts w:ascii="Times New Roman" w:hAnsi="Times New Roman" w:cs="Times New Roman"/>
        </w:rPr>
        <w:t xml:space="preserve">La nouvelle offre de formation </w:t>
      </w:r>
      <w:r w:rsidR="00B866B6" w:rsidRPr="0082445D">
        <w:rPr>
          <w:rFonts w:ascii="Times New Roman" w:hAnsi="Times New Roman" w:cs="Times New Roman"/>
        </w:rPr>
        <w:t>sera mise en place à la rentrée tant au niveau licence qu’au niveau master.  Les maquettes ont été préparées en amont</w:t>
      </w:r>
      <w:r w:rsidR="009B1B4E">
        <w:rPr>
          <w:rFonts w:ascii="Times New Roman" w:hAnsi="Times New Roman" w:cs="Times New Roman"/>
        </w:rPr>
        <w:t xml:space="preserve"> depuis trois ans et ont été validées </w:t>
      </w:r>
      <w:r w:rsidR="002C09C5">
        <w:rPr>
          <w:rFonts w:ascii="Times New Roman" w:hAnsi="Times New Roman" w:cs="Times New Roman"/>
        </w:rPr>
        <w:t xml:space="preserve">après différentes navettes </w:t>
      </w:r>
      <w:r w:rsidR="009B1B4E">
        <w:rPr>
          <w:rFonts w:ascii="Times New Roman" w:hAnsi="Times New Roman" w:cs="Times New Roman"/>
        </w:rPr>
        <w:t>par toutes les instances</w:t>
      </w:r>
      <w:r w:rsidR="00B866B6" w:rsidRPr="0082445D">
        <w:rPr>
          <w:rFonts w:ascii="Times New Roman" w:hAnsi="Times New Roman" w:cs="Times New Roman"/>
        </w:rPr>
        <w:t xml:space="preserve">. Les réunions et échanges ont été nombreux pour aboutir aux </w:t>
      </w:r>
      <w:r w:rsidR="00E402C2">
        <w:rPr>
          <w:rFonts w:ascii="Times New Roman" w:hAnsi="Times New Roman" w:cs="Times New Roman"/>
        </w:rPr>
        <w:t xml:space="preserve">nouvelles </w:t>
      </w:r>
      <w:r w:rsidR="00B866B6" w:rsidRPr="0082445D">
        <w:rPr>
          <w:rFonts w:ascii="Times New Roman" w:hAnsi="Times New Roman" w:cs="Times New Roman"/>
        </w:rPr>
        <w:t>maquettes qui sont désormais finalisées pour l’essentiel.</w:t>
      </w:r>
    </w:p>
    <w:p w:rsidR="002C09C5" w:rsidRPr="0082445D" w:rsidRDefault="00E402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ne </w:t>
      </w:r>
      <w:r w:rsidR="00714535">
        <w:rPr>
          <w:rFonts w:ascii="Times New Roman" w:hAnsi="Times New Roman" w:cs="Times New Roman"/>
        </w:rPr>
        <w:t>rentrer</w:t>
      </w:r>
      <w:r>
        <w:rPr>
          <w:rFonts w:ascii="Times New Roman" w:hAnsi="Times New Roman" w:cs="Times New Roman"/>
        </w:rPr>
        <w:t>ai pas</w:t>
      </w:r>
      <w:r w:rsidR="00714535">
        <w:rPr>
          <w:rFonts w:ascii="Times New Roman" w:hAnsi="Times New Roman" w:cs="Times New Roman"/>
        </w:rPr>
        <w:t xml:space="preserve"> dans les détails</w:t>
      </w:r>
      <w:r>
        <w:rPr>
          <w:rFonts w:ascii="Times New Roman" w:hAnsi="Times New Roman" w:cs="Times New Roman"/>
        </w:rPr>
        <w:t>,</w:t>
      </w:r>
      <w:r w:rsidR="007463A2">
        <w:rPr>
          <w:rFonts w:ascii="Times New Roman" w:hAnsi="Times New Roman" w:cs="Times New Roman"/>
        </w:rPr>
        <w:t xml:space="preserve"> chacun pourra consulter les maquettes</w:t>
      </w:r>
      <w:r>
        <w:rPr>
          <w:rFonts w:ascii="Times New Roman" w:hAnsi="Times New Roman" w:cs="Times New Roman"/>
        </w:rPr>
        <w:t>.</w:t>
      </w:r>
      <w:r w:rsidR="007463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 effort a été fait pour assurer davantage de cohérence entre les différents niveaux, notamment entre la licence et le master et entre le master 1 et le master 2. A la rentrée 2013/2014, le</w:t>
      </w:r>
      <w:r w:rsidR="00714535">
        <w:rPr>
          <w:rFonts w:ascii="Times New Roman" w:hAnsi="Times New Roman" w:cs="Times New Roman"/>
        </w:rPr>
        <w:t xml:space="preserve"> principa</w:t>
      </w:r>
      <w:r>
        <w:rPr>
          <w:rFonts w:ascii="Times New Roman" w:hAnsi="Times New Roman" w:cs="Times New Roman"/>
        </w:rPr>
        <w:t>l changement en licence concerne</w:t>
      </w:r>
      <w:r w:rsidR="00714535">
        <w:rPr>
          <w:rFonts w:ascii="Times New Roman" w:hAnsi="Times New Roman" w:cs="Times New Roman"/>
        </w:rPr>
        <w:t xml:space="preserve"> </w:t>
      </w:r>
      <w:r w:rsidR="00D71077">
        <w:rPr>
          <w:rFonts w:ascii="Times New Roman" w:hAnsi="Times New Roman" w:cs="Times New Roman"/>
        </w:rPr>
        <w:t>la création de la nouvelle licence « </w:t>
      </w:r>
      <w:r w:rsidR="002C09C5" w:rsidRPr="002C09C5">
        <w:rPr>
          <w:rFonts w:ascii="Times New Roman" w:hAnsi="Times New Roman" w:cs="Times New Roman"/>
          <w:b/>
        </w:rPr>
        <w:t>Sociologie, parcours renforcé</w:t>
      </w:r>
      <w:r w:rsidR="00D71077" w:rsidRPr="002C09C5">
        <w:rPr>
          <w:rFonts w:ascii="Times New Roman" w:hAnsi="Times New Roman" w:cs="Times New Roman"/>
          <w:b/>
        </w:rPr>
        <w:t> </w:t>
      </w:r>
      <w:r w:rsidR="00D71077">
        <w:rPr>
          <w:rFonts w:ascii="Times New Roman" w:hAnsi="Times New Roman" w:cs="Times New Roman"/>
        </w:rPr>
        <w:t xml:space="preserve">» qui remplace la licence de </w:t>
      </w:r>
      <w:r w:rsidR="009B1B4E" w:rsidRPr="002C09C5">
        <w:rPr>
          <w:rFonts w:ascii="Times New Roman" w:hAnsi="Times New Roman" w:cs="Times New Roman"/>
          <w:i/>
        </w:rPr>
        <w:t>sociologie et économie</w:t>
      </w:r>
      <w:r w:rsidR="009B1B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Dans le master de sociologie qui comporte trois spécialités, l’une d’entre elles voit son </w:t>
      </w:r>
      <w:r w:rsidR="009B1B4E">
        <w:rPr>
          <w:rFonts w:ascii="Times New Roman" w:hAnsi="Times New Roman" w:cs="Times New Roman"/>
        </w:rPr>
        <w:t xml:space="preserve">intitulé </w:t>
      </w:r>
      <w:r>
        <w:rPr>
          <w:rFonts w:ascii="Times New Roman" w:hAnsi="Times New Roman" w:cs="Times New Roman"/>
        </w:rPr>
        <w:t>modifié : le</w:t>
      </w:r>
      <w:r w:rsidR="00F11990">
        <w:rPr>
          <w:rFonts w:ascii="Times New Roman" w:hAnsi="Times New Roman" w:cs="Times New Roman"/>
        </w:rPr>
        <w:t xml:space="preserve"> master de sociologie « recherche » (anciennement </w:t>
      </w:r>
      <w:r w:rsidR="00F11990" w:rsidRPr="002C09C5">
        <w:rPr>
          <w:rFonts w:ascii="Times New Roman" w:hAnsi="Times New Roman" w:cs="Times New Roman"/>
          <w:i/>
        </w:rPr>
        <w:t>Cultures, conflits, territoires</w:t>
      </w:r>
      <w:r w:rsidR="00F11990">
        <w:rPr>
          <w:rFonts w:ascii="Times New Roman" w:hAnsi="Times New Roman" w:cs="Times New Roman"/>
        </w:rPr>
        <w:t xml:space="preserve">) </w:t>
      </w:r>
      <w:r w:rsidR="00F11990" w:rsidRPr="002C09C5">
        <w:rPr>
          <w:rFonts w:ascii="Times New Roman" w:hAnsi="Times New Roman" w:cs="Times New Roman"/>
        </w:rPr>
        <w:t xml:space="preserve">devient </w:t>
      </w:r>
      <w:r w:rsidR="002C09C5" w:rsidRPr="002C09C5">
        <w:rPr>
          <w:rFonts w:ascii="Times New Roman" w:hAnsi="Times New Roman" w:cs="Times New Roman"/>
          <w:bCs/>
        </w:rPr>
        <w:t>« </w:t>
      </w:r>
      <w:r w:rsidR="002C09C5" w:rsidRPr="002C09C5">
        <w:rPr>
          <w:rFonts w:ascii="Times New Roman" w:hAnsi="Times New Roman" w:cs="Times New Roman"/>
          <w:b/>
          <w:bCs/>
        </w:rPr>
        <w:t>Dynamiques Sociales et Conflits : Théories et Terrains</w:t>
      </w:r>
      <w:r w:rsidR="002C09C5">
        <w:rPr>
          <w:rFonts w:ascii="Times New Roman" w:hAnsi="Times New Roman" w:cs="Times New Roman"/>
          <w:bCs/>
        </w:rPr>
        <w:t xml:space="preserve"> </w:t>
      </w:r>
      <w:r w:rsidR="002C09C5" w:rsidRPr="002C09C5">
        <w:rPr>
          <w:rFonts w:ascii="Times New Roman" w:hAnsi="Times New Roman" w:cs="Times New Roman"/>
        </w:rPr>
        <w:t>».</w:t>
      </w:r>
      <w:r w:rsidR="009B1B4E" w:rsidRPr="002C0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Cette nouvelle offre de formation devrait rester stable pour les 5 prochaines années. Mais d’ici deux ans le processus de validation reprendra…</w:t>
      </w:r>
    </w:p>
    <w:sectPr w:rsidR="002C09C5" w:rsidRPr="0082445D" w:rsidSect="008665A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5957"/>
    <w:multiLevelType w:val="hybridMultilevel"/>
    <w:tmpl w:val="5868EAFA"/>
    <w:lvl w:ilvl="0" w:tplc="AF943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160061"/>
    <w:multiLevelType w:val="hybridMultilevel"/>
    <w:tmpl w:val="9B5ED5C6"/>
    <w:lvl w:ilvl="0" w:tplc="01A0CC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E105B"/>
    <w:multiLevelType w:val="hybridMultilevel"/>
    <w:tmpl w:val="BF06E4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47"/>
    <w:rsid w:val="00001C38"/>
    <w:rsid w:val="00004D3B"/>
    <w:rsid w:val="0008069B"/>
    <w:rsid w:val="000A133D"/>
    <w:rsid w:val="000A2C59"/>
    <w:rsid w:val="000C25CA"/>
    <w:rsid w:val="0015273E"/>
    <w:rsid w:val="00167B1D"/>
    <w:rsid w:val="001A090D"/>
    <w:rsid w:val="001A7CA6"/>
    <w:rsid w:val="002108F1"/>
    <w:rsid w:val="00217B48"/>
    <w:rsid w:val="002926B6"/>
    <w:rsid w:val="0029621C"/>
    <w:rsid w:val="002C09C5"/>
    <w:rsid w:val="003517D2"/>
    <w:rsid w:val="003C6D94"/>
    <w:rsid w:val="003E023A"/>
    <w:rsid w:val="003F63AE"/>
    <w:rsid w:val="00433EA7"/>
    <w:rsid w:val="00444EB1"/>
    <w:rsid w:val="004B70D9"/>
    <w:rsid w:val="004C1699"/>
    <w:rsid w:val="004C3C81"/>
    <w:rsid w:val="004F1CEC"/>
    <w:rsid w:val="005278DA"/>
    <w:rsid w:val="00534000"/>
    <w:rsid w:val="00536113"/>
    <w:rsid w:val="005B5899"/>
    <w:rsid w:val="005D3476"/>
    <w:rsid w:val="005F62CC"/>
    <w:rsid w:val="006C3338"/>
    <w:rsid w:val="006C6718"/>
    <w:rsid w:val="006D14E4"/>
    <w:rsid w:val="00714535"/>
    <w:rsid w:val="007463A2"/>
    <w:rsid w:val="00767221"/>
    <w:rsid w:val="0082445D"/>
    <w:rsid w:val="008563C2"/>
    <w:rsid w:val="008665A5"/>
    <w:rsid w:val="008C6338"/>
    <w:rsid w:val="008D15F6"/>
    <w:rsid w:val="00947E1B"/>
    <w:rsid w:val="00960CCE"/>
    <w:rsid w:val="0099190C"/>
    <w:rsid w:val="009A6215"/>
    <w:rsid w:val="009B1B4E"/>
    <w:rsid w:val="009F7547"/>
    <w:rsid w:val="00AF6507"/>
    <w:rsid w:val="00B36AE5"/>
    <w:rsid w:val="00B866B6"/>
    <w:rsid w:val="00C015AC"/>
    <w:rsid w:val="00C95A24"/>
    <w:rsid w:val="00CB18A9"/>
    <w:rsid w:val="00D71077"/>
    <w:rsid w:val="00D74F02"/>
    <w:rsid w:val="00E402C2"/>
    <w:rsid w:val="00EA3935"/>
    <w:rsid w:val="00ED0114"/>
    <w:rsid w:val="00EE0FF5"/>
    <w:rsid w:val="00EE4C19"/>
    <w:rsid w:val="00F11990"/>
    <w:rsid w:val="00F724CE"/>
    <w:rsid w:val="00F847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8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8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997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9</cp:revision>
  <cp:lastPrinted>2013-06-23T13:58:00Z</cp:lastPrinted>
  <dcterms:created xsi:type="dcterms:W3CDTF">2013-06-23T09:03:00Z</dcterms:created>
  <dcterms:modified xsi:type="dcterms:W3CDTF">2013-06-23T23:37:00Z</dcterms:modified>
</cp:coreProperties>
</file>