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709"/>
        <w:gridCol w:w="1417"/>
        <w:gridCol w:w="3261"/>
        <w:gridCol w:w="1842"/>
        <w:gridCol w:w="2977"/>
        <w:gridCol w:w="2693"/>
      </w:tblGrid>
      <w:tr w:rsidR="004E1AD3" w14:paraId="11F286C9" w14:textId="77777777" w:rsidTr="00B108B3">
        <w:trPr>
          <w:trHeight w:val="7"/>
        </w:trPr>
        <w:tc>
          <w:tcPr>
            <w:tcW w:w="850" w:type="dxa"/>
          </w:tcPr>
          <w:p w14:paraId="44D14348" w14:textId="77777777" w:rsidR="00993B52" w:rsidRPr="00404CD5" w:rsidRDefault="00993B52" w:rsidP="009057C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2B0EFB26" w14:textId="77777777" w:rsidR="00993B52" w:rsidRPr="00404CD5" w:rsidRDefault="00993B52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Lundi</w:t>
            </w:r>
          </w:p>
        </w:tc>
        <w:tc>
          <w:tcPr>
            <w:tcW w:w="2126" w:type="dxa"/>
            <w:gridSpan w:val="2"/>
          </w:tcPr>
          <w:p w14:paraId="78C59A0C" w14:textId="77777777" w:rsidR="00993B52" w:rsidRPr="00404CD5" w:rsidRDefault="00993B52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Mardi</w:t>
            </w:r>
          </w:p>
        </w:tc>
        <w:tc>
          <w:tcPr>
            <w:tcW w:w="5103" w:type="dxa"/>
            <w:gridSpan w:val="2"/>
          </w:tcPr>
          <w:p w14:paraId="4FB3B5DF" w14:textId="77777777" w:rsidR="00993B52" w:rsidRPr="00404CD5" w:rsidRDefault="00993B52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Mercredi</w:t>
            </w:r>
          </w:p>
        </w:tc>
        <w:tc>
          <w:tcPr>
            <w:tcW w:w="2977" w:type="dxa"/>
          </w:tcPr>
          <w:p w14:paraId="3C54FB10" w14:textId="77777777" w:rsidR="00993B52" w:rsidRPr="00404CD5" w:rsidRDefault="00993B52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Jeudi</w:t>
            </w:r>
          </w:p>
        </w:tc>
        <w:tc>
          <w:tcPr>
            <w:tcW w:w="2693" w:type="dxa"/>
          </w:tcPr>
          <w:p w14:paraId="2330607E" w14:textId="77777777" w:rsidR="00993B52" w:rsidRPr="00404CD5" w:rsidRDefault="00993B52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Vendredi</w:t>
            </w:r>
          </w:p>
        </w:tc>
      </w:tr>
      <w:tr w:rsidR="001120DA" w14:paraId="0779FDD6" w14:textId="77777777" w:rsidTr="00B108B3">
        <w:trPr>
          <w:trHeight w:val="7"/>
        </w:trPr>
        <w:tc>
          <w:tcPr>
            <w:tcW w:w="850" w:type="dxa"/>
          </w:tcPr>
          <w:p w14:paraId="20298BA9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8h-9h</w:t>
            </w:r>
          </w:p>
        </w:tc>
        <w:tc>
          <w:tcPr>
            <w:tcW w:w="1702" w:type="dxa"/>
            <w:vMerge w:val="restart"/>
            <w:shd w:val="clear" w:color="auto" w:fill="00CC66"/>
          </w:tcPr>
          <w:p w14:paraId="7622A475" w14:textId="22ACACD1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Animal</w:t>
            </w:r>
          </w:p>
          <w:p w14:paraId="7952E145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3B52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cours le 11/09, salle 101 Galileo</w:t>
            </w:r>
          </w:p>
          <w:p w14:paraId="3A946DD9" w14:textId="77777777" w:rsidR="001120DA" w:rsidRDefault="001120DA" w:rsidP="009057C2">
            <w:pPr>
              <w:rPr>
                <w:sz w:val="20"/>
                <w:szCs w:val="20"/>
              </w:rPr>
            </w:pPr>
          </w:p>
          <w:p w14:paraId="00AD752B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Sauf le 25/09 de 10h à 12h</w:t>
            </w:r>
          </w:p>
          <w:p w14:paraId="297131A3" w14:textId="10FF0698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cours le 02/10, le 13/11</w:t>
            </w:r>
          </w:p>
          <w:p w14:paraId="768A12F7" w14:textId="77777777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11/12</w:t>
            </w:r>
          </w:p>
          <w:p w14:paraId="57FCCC41" w14:textId="40AE7AE5" w:rsidR="001120DA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00CC66"/>
          </w:tcPr>
          <w:p w14:paraId="4E6D21FA" w14:textId="77777777" w:rsidR="001120DA" w:rsidRDefault="001120DA" w:rsidP="009057C2">
            <w:pPr>
              <w:rPr>
                <w:sz w:val="20"/>
                <w:szCs w:val="20"/>
              </w:rPr>
            </w:pPr>
          </w:p>
          <w:p w14:paraId="14C92584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COGNITION</w:t>
            </w:r>
          </w:p>
          <w:p w14:paraId="14C3D49D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 Zoologie</w:t>
            </w:r>
          </w:p>
          <w:p w14:paraId="74DFA689" w14:textId="497B0DBF" w:rsidR="001120DA" w:rsidRPr="00404CD5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13/11</w:t>
            </w:r>
          </w:p>
        </w:tc>
        <w:tc>
          <w:tcPr>
            <w:tcW w:w="709" w:type="dxa"/>
          </w:tcPr>
          <w:p w14:paraId="7CF6F8DF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00CC66"/>
          </w:tcPr>
          <w:p w14:paraId="018CEBBD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Cognition</w:t>
            </w:r>
          </w:p>
          <w:p w14:paraId="631F858D" w14:textId="01488EB1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 </w:t>
            </w:r>
            <w:proofErr w:type="spellStart"/>
            <w:r>
              <w:rPr>
                <w:sz w:val="20"/>
                <w:szCs w:val="20"/>
              </w:rPr>
              <w:t>Bota</w:t>
            </w:r>
            <w:proofErr w:type="spellEnd"/>
            <w:r>
              <w:rPr>
                <w:sz w:val="20"/>
                <w:szCs w:val="20"/>
              </w:rPr>
              <w:t> : le 05/09</w:t>
            </w:r>
          </w:p>
          <w:p w14:paraId="5796DB50" w14:textId="64EADF42" w:rsidR="001120DA" w:rsidRPr="00404CD5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Galileo : 12/09</w:t>
            </w:r>
          </w:p>
          <w:p w14:paraId="77C8BC7C" w14:textId="77777777" w:rsidR="001120DA" w:rsidRDefault="001120DA" w:rsidP="009057C2">
            <w:pPr>
              <w:rPr>
                <w:sz w:val="20"/>
                <w:szCs w:val="20"/>
              </w:rPr>
            </w:pPr>
          </w:p>
          <w:p w14:paraId="4304D54C" w14:textId="4848610E" w:rsidR="001120DA" w:rsidRPr="00404CD5" w:rsidRDefault="001120DA" w:rsidP="001120D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66FFCC"/>
          </w:tcPr>
          <w:p w14:paraId="2B77A472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  <w:p w14:paraId="27EC691B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Philosophie du Droit – </w:t>
            </w:r>
            <w:proofErr w:type="spellStart"/>
            <w:proofErr w:type="gramStart"/>
            <w:r w:rsidRPr="00404CD5">
              <w:rPr>
                <w:sz w:val="20"/>
                <w:szCs w:val="20"/>
              </w:rPr>
              <w:t>M.Unger</w:t>
            </w:r>
            <w:proofErr w:type="spellEnd"/>
            <w:proofErr w:type="gramEnd"/>
          </w:p>
          <w:p w14:paraId="3388F36C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partir du 06/09</w:t>
            </w:r>
          </w:p>
          <w:p w14:paraId="27EF3C12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Amphi Bischoff Faculté de droit</w:t>
            </w:r>
          </w:p>
        </w:tc>
        <w:tc>
          <w:tcPr>
            <w:tcW w:w="2977" w:type="dxa"/>
            <w:shd w:val="clear" w:color="auto" w:fill="00CC66"/>
          </w:tcPr>
          <w:p w14:paraId="1FE03D1B" w14:textId="782232B9" w:rsidR="001120DA" w:rsidRPr="00404CD5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COGNITION Cours salle CHATTON le 30/11</w:t>
            </w:r>
          </w:p>
        </w:tc>
        <w:tc>
          <w:tcPr>
            <w:tcW w:w="2693" w:type="dxa"/>
            <w:shd w:val="clear" w:color="auto" w:fill="00CC66"/>
          </w:tcPr>
          <w:p w14:paraId="789501FB" w14:textId="611844E3" w:rsidR="001120DA" w:rsidRPr="00404CD5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COGNITION Cours salle R21 </w:t>
            </w:r>
            <w:proofErr w:type="spellStart"/>
            <w:r>
              <w:rPr>
                <w:sz w:val="20"/>
                <w:szCs w:val="20"/>
              </w:rPr>
              <w:t>Bota</w:t>
            </w:r>
            <w:proofErr w:type="spellEnd"/>
            <w:r>
              <w:rPr>
                <w:sz w:val="20"/>
                <w:szCs w:val="20"/>
              </w:rPr>
              <w:t xml:space="preserve"> le 27/10</w:t>
            </w:r>
          </w:p>
        </w:tc>
      </w:tr>
      <w:tr w:rsidR="001120DA" w14:paraId="75075E62" w14:textId="77777777" w:rsidTr="00B108B3">
        <w:trPr>
          <w:trHeight w:val="7"/>
        </w:trPr>
        <w:tc>
          <w:tcPr>
            <w:tcW w:w="850" w:type="dxa"/>
          </w:tcPr>
          <w:p w14:paraId="6E0BB3C3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9h-10h</w:t>
            </w:r>
          </w:p>
        </w:tc>
        <w:tc>
          <w:tcPr>
            <w:tcW w:w="1702" w:type="dxa"/>
            <w:vMerge/>
            <w:shd w:val="clear" w:color="auto" w:fill="00CC66"/>
          </w:tcPr>
          <w:p w14:paraId="5ADA7747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CC66"/>
          </w:tcPr>
          <w:p w14:paraId="51FC2272" w14:textId="416500BF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B2C44A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00CC66"/>
          </w:tcPr>
          <w:p w14:paraId="50C24AC0" w14:textId="4F5DB342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66FFCC"/>
          </w:tcPr>
          <w:p w14:paraId="48BA91B3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9999"/>
          </w:tcPr>
          <w:p w14:paraId="387453B9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Formation à l’expression scientifique</w:t>
            </w:r>
          </w:p>
          <w:p w14:paraId="61BCB5EC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J. Gauthier</w:t>
            </w:r>
          </w:p>
          <w:p w14:paraId="1F9C1725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</w:t>
            </w:r>
            <w:r w:rsidRPr="00404CD5">
              <w:rPr>
                <w:sz w:val="20"/>
                <w:szCs w:val="20"/>
                <w:vertAlign w:val="superscript"/>
              </w:rPr>
              <w:t>er</w:t>
            </w:r>
            <w:r w:rsidRPr="00404CD5">
              <w:rPr>
                <w:sz w:val="20"/>
                <w:szCs w:val="20"/>
              </w:rPr>
              <w:t xml:space="preserve"> cours le 28/09</w:t>
            </w:r>
          </w:p>
          <w:p w14:paraId="4230BC4F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Annexe </w:t>
            </w:r>
            <w:proofErr w:type="spellStart"/>
            <w:r w:rsidRPr="00404CD5">
              <w:rPr>
                <w:sz w:val="20"/>
                <w:szCs w:val="20"/>
              </w:rPr>
              <w:t>galileo</w:t>
            </w:r>
            <w:proofErr w:type="spellEnd"/>
            <w:r w:rsidRPr="00404CD5">
              <w:rPr>
                <w:sz w:val="20"/>
                <w:szCs w:val="20"/>
              </w:rPr>
              <w:t xml:space="preserve"> 0.14</w:t>
            </w: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14:paraId="6C5BA268" w14:textId="77777777" w:rsidR="00F128FF" w:rsidRPr="00B40FC9" w:rsidRDefault="00F128FF" w:rsidP="00F128FF">
            <w:pPr>
              <w:jc w:val="center"/>
              <w:rPr>
                <w:b/>
                <w:sz w:val="20"/>
                <w:szCs w:val="20"/>
              </w:rPr>
            </w:pPr>
            <w:r w:rsidRPr="00B40FC9">
              <w:rPr>
                <w:b/>
                <w:sz w:val="20"/>
                <w:szCs w:val="20"/>
              </w:rPr>
              <w:t>Ethique de la Recherche :</w:t>
            </w:r>
          </w:p>
          <w:p w14:paraId="127271C9" w14:textId="77777777" w:rsidR="00F128FF" w:rsidRDefault="00F128FF" w:rsidP="00F128FF">
            <w:pPr>
              <w:rPr>
                <w:sz w:val="20"/>
                <w:szCs w:val="20"/>
              </w:rPr>
            </w:pPr>
          </w:p>
          <w:p w14:paraId="4B83E530" w14:textId="77777777" w:rsidR="00F128FF" w:rsidRPr="00B40FC9" w:rsidRDefault="00F128FF" w:rsidP="00F128F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FC9">
              <w:rPr>
                <w:sz w:val="20"/>
                <w:szCs w:val="20"/>
              </w:rPr>
              <w:t>29/</w:t>
            </w:r>
            <w:proofErr w:type="gramStart"/>
            <w:r w:rsidRPr="00B40FC9">
              <w:rPr>
                <w:sz w:val="20"/>
                <w:szCs w:val="20"/>
              </w:rPr>
              <w:t>09 ,</w:t>
            </w:r>
            <w:proofErr w:type="gramEnd"/>
            <w:r w:rsidRPr="00B40FC9">
              <w:rPr>
                <w:sz w:val="20"/>
                <w:szCs w:val="20"/>
              </w:rPr>
              <w:t xml:space="preserve">  06/10 , 13/10 , 20/10 , 10/11 :  salle 14/15 </w:t>
            </w:r>
            <w:proofErr w:type="spellStart"/>
            <w:r w:rsidRPr="00B40FC9">
              <w:rPr>
                <w:sz w:val="20"/>
                <w:szCs w:val="20"/>
              </w:rPr>
              <w:t>Batiment</w:t>
            </w:r>
            <w:proofErr w:type="spellEnd"/>
            <w:r w:rsidRPr="00B40FC9">
              <w:rPr>
                <w:sz w:val="20"/>
                <w:szCs w:val="20"/>
              </w:rPr>
              <w:t xml:space="preserve"> anatomie</w:t>
            </w:r>
          </w:p>
          <w:p w14:paraId="1DFC52FB" w14:textId="77777777" w:rsidR="00F128FF" w:rsidRDefault="00F128FF" w:rsidP="00F128FF">
            <w:pPr>
              <w:rPr>
                <w:sz w:val="20"/>
                <w:szCs w:val="20"/>
              </w:rPr>
            </w:pPr>
          </w:p>
          <w:p w14:paraId="74083A47" w14:textId="77777777" w:rsidR="00F128FF" w:rsidRPr="00B40FC9" w:rsidRDefault="00F128FF" w:rsidP="00F128F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24/11 : salle 209 –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7AB0A07D" w14:textId="77777777" w:rsidR="00F128FF" w:rsidRPr="00404CD5" w:rsidRDefault="00F128FF" w:rsidP="00F128FF">
            <w:pPr>
              <w:rPr>
                <w:sz w:val="20"/>
                <w:szCs w:val="20"/>
              </w:rPr>
            </w:pPr>
          </w:p>
          <w:p w14:paraId="6509CE6C" w14:textId="77777777" w:rsidR="00F128FF" w:rsidRPr="00B40FC9" w:rsidRDefault="00F128FF" w:rsidP="00F128FF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01/12 et 15/12: salle 21 </w:t>
            </w:r>
            <w:proofErr w:type="spellStart"/>
            <w:r>
              <w:rPr>
                <w:sz w:val="20"/>
                <w:szCs w:val="20"/>
              </w:rPr>
              <w:t>Batiment</w:t>
            </w:r>
            <w:proofErr w:type="spellEnd"/>
            <w:r>
              <w:rPr>
                <w:sz w:val="20"/>
                <w:szCs w:val="20"/>
              </w:rPr>
              <w:t xml:space="preserve"> anatomie</w:t>
            </w:r>
          </w:p>
          <w:p w14:paraId="08EC8718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</w:tr>
      <w:tr w:rsidR="001120DA" w14:paraId="7DAB9F92" w14:textId="77777777" w:rsidTr="00B108B3">
        <w:trPr>
          <w:trHeight w:val="90"/>
        </w:trPr>
        <w:tc>
          <w:tcPr>
            <w:tcW w:w="850" w:type="dxa"/>
          </w:tcPr>
          <w:p w14:paraId="36BCDE6C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10h-11h</w:t>
            </w:r>
          </w:p>
        </w:tc>
        <w:tc>
          <w:tcPr>
            <w:tcW w:w="2836" w:type="dxa"/>
            <w:gridSpan w:val="2"/>
            <w:vMerge w:val="restart"/>
            <w:shd w:val="clear" w:color="auto" w:fill="00CC66"/>
          </w:tcPr>
          <w:p w14:paraId="4E536878" w14:textId="053176EC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Droit Animal</w:t>
            </w:r>
          </w:p>
          <w:p w14:paraId="375578EA" w14:textId="5667511C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3B52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cours le 11/09, salle 101 Galileo</w:t>
            </w:r>
          </w:p>
          <w:p w14:paraId="650C8398" w14:textId="77777777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Sauf le 25/09 de 10h à 12h</w:t>
            </w:r>
          </w:p>
          <w:p w14:paraId="14E8A12A" w14:textId="549F7AA9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cours le 02/10, le 13/11</w:t>
            </w:r>
          </w:p>
          <w:p w14:paraId="06ADA2CA" w14:textId="556E9F39" w:rsidR="001120DA" w:rsidRPr="00404CD5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LE 11/12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</w:tcPr>
          <w:p w14:paraId="4E4AD2C8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  <w:p w14:paraId="278533BA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Théories et histoires des formes 3B</w:t>
            </w:r>
          </w:p>
          <w:p w14:paraId="35070866" w14:textId="77777777" w:rsidR="001120DA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3220 Patio</w:t>
            </w:r>
          </w:p>
        </w:tc>
        <w:tc>
          <w:tcPr>
            <w:tcW w:w="1417" w:type="dxa"/>
            <w:vMerge w:val="restart"/>
            <w:shd w:val="clear" w:color="auto" w:fill="00CC66"/>
          </w:tcPr>
          <w:p w14:paraId="0837E5AD" w14:textId="77777777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Cognition</w:t>
            </w:r>
          </w:p>
          <w:p w14:paraId="6372DCC9" w14:textId="5C5913C0" w:rsidR="001120DA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 </w:t>
            </w:r>
            <w:proofErr w:type="spellStart"/>
            <w:r>
              <w:rPr>
                <w:sz w:val="20"/>
                <w:szCs w:val="20"/>
              </w:rPr>
              <w:t>Bota</w:t>
            </w:r>
            <w:proofErr w:type="spellEnd"/>
            <w:r>
              <w:rPr>
                <w:sz w:val="20"/>
                <w:szCs w:val="20"/>
              </w:rPr>
              <w:t> : le 05/09, du 19/09 au 10/10, le 14/11</w:t>
            </w:r>
          </w:p>
          <w:p w14:paraId="488CFB0A" w14:textId="77777777" w:rsidR="001120DA" w:rsidRPr="00404CD5" w:rsidRDefault="001120DA" w:rsidP="00112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Galileo : 12/09</w:t>
            </w:r>
          </w:p>
          <w:p w14:paraId="1C62BC1B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R01 </w:t>
            </w:r>
            <w:proofErr w:type="spellStart"/>
            <w:r>
              <w:rPr>
                <w:sz w:val="20"/>
                <w:szCs w:val="20"/>
              </w:rPr>
              <w:t>Bota</w:t>
            </w:r>
            <w:proofErr w:type="spellEnd"/>
            <w:r>
              <w:rPr>
                <w:sz w:val="20"/>
                <w:szCs w:val="20"/>
              </w:rPr>
              <w:t> : le 17/10</w:t>
            </w:r>
          </w:p>
          <w:p w14:paraId="3265E886" w14:textId="77777777" w:rsidR="001120DA" w:rsidRDefault="001120DA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R29 : le 24/10</w:t>
            </w:r>
          </w:p>
          <w:p w14:paraId="3C1E1DB8" w14:textId="23B002BE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shd w:val="clear" w:color="auto" w:fill="66FFCC"/>
          </w:tcPr>
          <w:p w14:paraId="6A66E9B1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9999"/>
          </w:tcPr>
          <w:p w14:paraId="092020F1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14:paraId="309C77C5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</w:tr>
      <w:tr w:rsidR="001120DA" w14:paraId="7D49CE89" w14:textId="77777777" w:rsidTr="00B108B3">
        <w:trPr>
          <w:trHeight w:val="7"/>
        </w:trPr>
        <w:tc>
          <w:tcPr>
            <w:tcW w:w="850" w:type="dxa"/>
          </w:tcPr>
          <w:p w14:paraId="3C15B088" w14:textId="77777777" w:rsidR="001120DA" w:rsidRPr="00404CD5" w:rsidRDefault="001120DA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11h-12h</w:t>
            </w:r>
          </w:p>
        </w:tc>
        <w:tc>
          <w:tcPr>
            <w:tcW w:w="2836" w:type="dxa"/>
            <w:gridSpan w:val="2"/>
            <w:vMerge/>
            <w:shd w:val="clear" w:color="auto" w:fill="00CC66"/>
          </w:tcPr>
          <w:p w14:paraId="27221B10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4B083" w:themeFill="accent2" w:themeFillTint="99"/>
          </w:tcPr>
          <w:p w14:paraId="768357DB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00CC66"/>
          </w:tcPr>
          <w:p w14:paraId="6274FD7E" w14:textId="41265478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3D2DABF5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9999"/>
          </w:tcPr>
          <w:p w14:paraId="1C2AA009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14:paraId="2A4A3E6E" w14:textId="77777777" w:rsidR="001120DA" w:rsidRPr="00404CD5" w:rsidRDefault="001120DA" w:rsidP="009057C2">
            <w:pPr>
              <w:rPr>
                <w:sz w:val="20"/>
                <w:szCs w:val="20"/>
              </w:rPr>
            </w:pPr>
          </w:p>
        </w:tc>
      </w:tr>
      <w:tr w:rsidR="00A442F3" w14:paraId="352B07C2" w14:textId="77777777" w:rsidTr="00B108B3">
        <w:trPr>
          <w:trHeight w:val="7"/>
        </w:trPr>
        <w:tc>
          <w:tcPr>
            <w:tcW w:w="850" w:type="dxa"/>
          </w:tcPr>
          <w:p w14:paraId="1385500A" w14:textId="77777777" w:rsidR="00A442F3" w:rsidRPr="00404CD5" w:rsidRDefault="00A442F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12h-13h</w:t>
            </w:r>
          </w:p>
        </w:tc>
        <w:tc>
          <w:tcPr>
            <w:tcW w:w="2836" w:type="dxa"/>
            <w:gridSpan w:val="2"/>
          </w:tcPr>
          <w:p w14:paraId="7C5C4341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A8D1A95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241BDA5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FF66"/>
          </w:tcPr>
          <w:p w14:paraId="6E63E63B" w14:textId="1D21E29C" w:rsidR="00A442F3" w:rsidRPr="00404CD5" w:rsidRDefault="00A442F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Minorité des droit européen Salle 306 Droit</w:t>
            </w:r>
            <w:r>
              <w:rPr>
                <w:sz w:val="20"/>
                <w:szCs w:val="20"/>
              </w:rPr>
              <w:t xml:space="preserve"> - </w:t>
            </w:r>
            <w:r w:rsidRPr="00404CD5">
              <w:rPr>
                <w:sz w:val="20"/>
                <w:szCs w:val="20"/>
              </w:rPr>
              <w:t>Début le 21/09</w:t>
            </w:r>
          </w:p>
        </w:tc>
        <w:tc>
          <w:tcPr>
            <w:tcW w:w="2693" w:type="dxa"/>
          </w:tcPr>
          <w:p w14:paraId="098457DA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</w:tr>
      <w:tr w:rsidR="00A442F3" w14:paraId="25BFAB97" w14:textId="77777777" w:rsidTr="00B108B3">
        <w:trPr>
          <w:trHeight w:val="233"/>
        </w:trPr>
        <w:tc>
          <w:tcPr>
            <w:tcW w:w="850" w:type="dxa"/>
          </w:tcPr>
          <w:p w14:paraId="4ED574D8" w14:textId="77777777" w:rsidR="00A442F3" w:rsidRPr="00404CD5" w:rsidRDefault="00A442F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13h-14h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14:paraId="6DF0545D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7E16215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5C7C817D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17A4714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5BA0E" w14:textId="77777777" w:rsidR="00A442F3" w:rsidRPr="00404CD5" w:rsidRDefault="00A442F3" w:rsidP="009057C2">
            <w:pPr>
              <w:rPr>
                <w:sz w:val="20"/>
                <w:szCs w:val="20"/>
              </w:rPr>
            </w:pPr>
          </w:p>
        </w:tc>
      </w:tr>
      <w:tr w:rsidR="004E1AD3" w14:paraId="0CB828CC" w14:textId="77777777" w:rsidTr="00B108B3">
        <w:trPr>
          <w:trHeight w:val="7"/>
        </w:trPr>
        <w:tc>
          <w:tcPr>
            <w:tcW w:w="850" w:type="dxa"/>
          </w:tcPr>
          <w:p w14:paraId="4526871D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14h-15h</w:t>
            </w: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721A3368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72330EBF" w14:textId="755B6D80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4B083" w:themeFill="accent2" w:themeFillTint="99"/>
          </w:tcPr>
          <w:p w14:paraId="7020A373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Corps, biopolitique des acteurs,</w:t>
            </w:r>
          </w:p>
          <w:p w14:paraId="2F2B6FC2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04CD5">
              <w:rPr>
                <w:sz w:val="20"/>
                <w:szCs w:val="20"/>
              </w:rPr>
              <w:t>N.Diasio</w:t>
            </w:r>
            <w:proofErr w:type="spellEnd"/>
            <w:proofErr w:type="gramEnd"/>
          </w:p>
          <w:p w14:paraId="1CB0272D" w14:textId="77777777" w:rsidR="004E1AD3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Début le 15/11 en salle 107H ILB puis</w:t>
            </w:r>
          </w:p>
          <w:p w14:paraId="00EFF2D0" w14:textId="4EE460CD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22/11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29/11 : salle de Conférence MISHA 6/12 : salle 0.16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13/12 : salle E.16 </w:t>
            </w:r>
            <w:proofErr w:type="spellStart"/>
            <w:r w:rsidRPr="00404CD5">
              <w:rPr>
                <w:sz w:val="20"/>
                <w:szCs w:val="20"/>
              </w:rPr>
              <w:t>Studium</w:t>
            </w:r>
            <w:proofErr w:type="spellEnd"/>
            <w:r w:rsidRPr="00404CD5">
              <w:rPr>
                <w:sz w:val="20"/>
                <w:szCs w:val="20"/>
              </w:rPr>
              <w:t xml:space="preserve"> 20/12 : salle 107H (ILB)</w:t>
            </w:r>
          </w:p>
        </w:tc>
        <w:tc>
          <w:tcPr>
            <w:tcW w:w="1842" w:type="dxa"/>
            <w:vMerge w:val="restart"/>
            <w:shd w:val="clear" w:color="auto" w:fill="00CC66"/>
          </w:tcPr>
          <w:p w14:paraId="6EA0C7A7" w14:textId="77777777" w:rsidR="00B108B3" w:rsidRDefault="00B108B3" w:rsidP="009057C2">
            <w:pPr>
              <w:rPr>
                <w:sz w:val="20"/>
                <w:szCs w:val="20"/>
              </w:rPr>
            </w:pPr>
          </w:p>
          <w:p w14:paraId="230720D6" w14:textId="26782090" w:rsidR="00B108B3" w:rsidRDefault="00B108B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d’actualités en Ethique animale (16h00) : A2 EOST :</w:t>
            </w:r>
          </w:p>
          <w:p w14:paraId="6985EA42" w14:textId="0CA277F6" w:rsidR="00B108B3" w:rsidRDefault="00B108B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05/10,11/10,18/10,</w:t>
            </w:r>
          </w:p>
          <w:p w14:paraId="4FE0D5A8" w14:textId="2A841516" w:rsidR="00B108B3" w:rsidRDefault="00B108B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08/11,15/11,22/11,</w:t>
            </w:r>
          </w:p>
          <w:p w14:paraId="2FBFBD77" w14:textId="1CDAD719" w:rsidR="00B108B3" w:rsidRDefault="00B108B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29/11,06/12,13/12</w:t>
            </w:r>
            <w:bookmarkStart w:id="0" w:name="_GoBack"/>
            <w:bookmarkEnd w:id="0"/>
          </w:p>
          <w:p w14:paraId="03E9447F" w14:textId="77777777" w:rsidR="00B108B3" w:rsidRDefault="00B108B3" w:rsidP="009057C2">
            <w:pPr>
              <w:rPr>
                <w:sz w:val="20"/>
                <w:szCs w:val="20"/>
              </w:rPr>
            </w:pPr>
          </w:p>
          <w:p w14:paraId="311DE7D4" w14:textId="77777777" w:rsidR="00B108B3" w:rsidRDefault="00B108B3" w:rsidP="009057C2">
            <w:pPr>
              <w:rPr>
                <w:sz w:val="20"/>
                <w:szCs w:val="20"/>
              </w:rPr>
            </w:pPr>
          </w:p>
          <w:p w14:paraId="70E119A7" w14:textId="26F571DD" w:rsidR="004E1AD3" w:rsidRDefault="004E1AD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Cognition salle 215 Botanique le 13/09</w:t>
            </w:r>
          </w:p>
          <w:p w14:paraId="19CAB5D9" w14:textId="77777777" w:rsidR="004E1AD3" w:rsidRDefault="004E1AD3" w:rsidP="009057C2">
            <w:pPr>
              <w:rPr>
                <w:sz w:val="20"/>
                <w:szCs w:val="20"/>
              </w:rPr>
            </w:pPr>
          </w:p>
          <w:p w14:paraId="25B2E573" w14:textId="77777777" w:rsidR="00B108B3" w:rsidRDefault="00B108B3" w:rsidP="009057C2">
            <w:pPr>
              <w:rPr>
                <w:sz w:val="20"/>
                <w:szCs w:val="20"/>
              </w:rPr>
            </w:pPr>
          </w:p>
          <w:p w14:paraId="1D4659A7" w14:textId="10AF072C" w:rsidR="00B108B3" w:rsidRPr="00404CD5" w:rsidRDefault="00B108B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9CC2E5" w:themeFill="accent5" w:themeFillTint="99"/>
          </w:tcPr>
          <w:p w14:paraId="2EEA19C9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Normes en bioéthique – J. bouton</w:t>
            </w:r>
          </w:p>
          <w:p w14:paraId="046C4B12" w14:textId="53347773" w:rsidR="003162A7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28/09</w:t>
            </w:r>
            <w:r w:rsidR="003162A7">
              <w:rPr>
                <w:sz w:val="20"/>
                <w:szCs w:val="20"/>
              </w:rPr>
              <w:t> : salle 406 fac. De droit</w:t>
            </w:r>
          </w:p>
          <w:p w14:paraId="65EBFDBF" w14:textId="569099E2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, 12/10, 19/10, 16/11 et 23/11</w:t>
            </w:r>
          </w:p>
          <w:p w14:paraId="29727E67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Salles à venir</w:t>
            </w:r>
          </w:p>
          <w:p w14:paraId="2867EC1E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  <w:p w14:paraId="35DA054E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0A42FA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</w:tr>
      <w:tr w:rsidR="004E1AD3" w14:paraId="21F0E2C5" w14:textId="77777777" w:rsidTr="00B108B3">
        <w:trPr>
          <w:trHeight w:val="7"/>
        </w:trPr>
        <w:tc>
          <w:tcPr>
            <w:tcW w:w="850" w:type="dxa"/>
          </w:tcPr>
          <w:p w14:paraId="1001C186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15h-16h</w:t>
            </w: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2E69F9FD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32A81D40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4B083" w:themeFill="accent2" w:themeFillTint="99"/>
          </w:tcPr>
          <w:p w14:paraId="76B8F530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00CC66"/>
          </w:tcPr>
          <w:p w14:paraId="7676FEE2" w14:textId="2BF1CFAD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9CC2E5" w:themeFill="accent5" w:themeFillTint="99"/>
          </w:tcPr>
          <w:p w14:paraId="4E1D0DC0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BA55D16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</w:tr>
      <w:tr w:rsidR="004E1AD3" w14:paraId="2F3C4183" w14:textId="77777777" w:rsidTr="00B108B3">
        <w:trPr>
          <w:trHeight w:val="7"/>
        </w:trPr>
        <w:tc>
          <w:tcPr>
            <w:tcW w:w="850" w:type="dxa"/>
          </w:tcPr>
          <w:p w14:paraId="313867E0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16h-17h</w:t>
            </w:r>
          </w:p>
        </w:tc>
        <w:tc>
          <w:tcPr>
            <w:tcW w:w="1702" w:type="dxa"/>
            <w:vMerge w:val="restart"/>
            <w:shd w:val="clear" w:color="auto" w:fill="9CC2E5" w:themeFill="accent5" w:themeFillTint="99"/>
          </w:tcPr>
          <w:p w14:paraId="5BF5BAB7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16h30</w:t>
            </w:r>
          </w:p>
          <w:p w14:paraId="7D08DD1D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Ethique et Médicaments</w:t>
            </w:r>
          </w:p>
          <w:p w14:paraId="58178B2F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 xml:space="preserve">F. </w:t>
            </w:r>
            <w:proofErr w:type="spellStart"/>
            <w:r w:rsidRPr="00404CD5">
              <w:rPr>
                <w:sz w:val="20"/>
                <w:szCs w:val="20"/>
              </w:rPr>
              <w:t>Vagneron</w:t>
            </w:r>
            <w:proofErr w:type="spellEnd"/>
          </w:p>
          <w:p w14:paraId="1A436869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PHA B100</w:t>
            </w:r>
          </w:p>
          <w:p w14:paraId="270951EC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A partir du 11/09</w:t>
            </w:r>
          </w:p>
          <w:p w14:paraId="2B98930B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9CC2E5" w:themeFill="accent5" w:themeFillTint="99"/>
          </w:tcPr>
          <w:p w14:paraId="174DCB57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Contacts et transferts interculturels</w:t>
            </w:r>
          </w:p>
          <w:p w14:paraId="1E7E80E1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  <w:p w14:paraId="7622FB05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Salle 006  Galileo</w:t>
            </w:r>
          </w:p>
        </w:tc>
        <w:tc>
          <w:tcPr>
            <w:tcW w:w="2126" w:type="dxa"/>
            <w:gridSpan w:val="2"/>
            <w:vMerge w:val="restart"/>
            <w:shd w:val="clear" w:color="auto" w:fill="F4B083" w:themeFill="accent2" w:themeFillTint="99"/>
          </w:tcPr>
          <w:p w14:paraId="3704F35E" w14:textId="77777777" w:rsidR="004E1AD3" w:rsidRDefault="004E1AD3" w:rsidP="009057C2">
            <w:pPr>
              <w:rPr>
                <w:sz w:val="20"/>
                <w:szCs w:val="20"/>
              </w:rPr>
            </w:pPr>
          </w:p>
          <w:p w14:paraId="53F91D10" w14:textId="77777777" w:rsidR="004E1AD3" w:rsidRDefault="004E1AD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Conflit lié à la pluralité ethnique et religieuse – AS Lamine</w:t>
            </w:r>
          </w:p>
          <w:p w14:paraId="16DCC655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 PATIO</w:t>
            </w:r>
          </w:p>
        </w:tc>
        <w:tc>
          <w:tcPr>
            <w:tcW w:w="3261" w:type="dxa"/>
            <w:vMerge w:val="restart"/>
          </w:tcPr>
          <w:p w14:paraId="0ECB0442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B1645A" w14:textId="0283A12E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C5E0B3" w:themeFill="accent6" w:themeFillTint="66"/>
          </w:tcPr>
          <w:p w14:paraId="66639062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Les fables du tri</w:t>
            </w:r>
          </w:p>
          <w:p w14:paraId="14A6E894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C. Grenouillet salle 4111 Portique</w:t>
            </w:r>
          </w:p>
        </w:tc>
        <w:tc>
          <w:tcPr>
            <w:tcW w:w="2693" w:type="dxa"/>
          </w:tcPr>
          <w:p w14:paraId="62353B99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</w:tr>
      <w:tr w:rsidR="004E1AD3" w14:paraId="0614F86E" w14:textId="77777777" w:rsidTr="00B108B3">
        <w:trPr>
          <w:trHeight w:val="1224"/>
        </w:trPr>
        <w:tc>
          <w:tcPr>
            <w:tcW w:w="850" w:type="dxa"/>
          </w:tcPr>
          <w:p w14:paraId="35AA0BC4" w14:textId="77777777" w:rsidR="004E1AD3" w:rsidRPr="00404CD5" w:rsidRDefault="004E1AD3" w:rsidP="009057C2">
            <w:pPr>
              <w:rPr>
                <w:sz w:val="20"/>
                <w:szCs w:val="20"/>
              </w:rPr>
            </w:pPr>
            <w:r w:rsidRPr="00404CD5">
              <w:rPr>
                <w:sz w:val="20"/>
                <w:szCs w:val="20"/>
              </w:rPr>
              <w:t>17h-18h</w:t>
            </w:r>
          </w:p>
        </w:tc>
        <w:tc>
          <w:tcPr>
            <w:tcW w:w="1702" w:type="dxa"/>
            <w:vMerge/>
            <w:shd w:val="clear" w:color="auto" w:fill="9CC2E5" w:themeFill="accent5" w:themeFillTint="99"/>
          </w:tcPr>
          <w:p w14:paraId="57923B7D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5" w:themeFillTint="99"/>
          </w:tcPr>
          <w:p w14:paraId="200109B9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F4B083" w:themeFill="accent2" w:themeFillTint="99"/>
          </w:tcPr>
          <w:p w14:paraId="62DEB37B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02F526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985525" w14:textId="1449CB25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14:paraId="33072FA7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5BBF0E3" w14:textId="77777777" w:rsidR="004E1AD3" w:rsidRPr="00404CD5" w:rsidRDefault="004E1AD3" w:rsidP="009057C2">
            <w:pPr>
              <w:rPr>
                <w:sz w:val="20"/>
                <w:szCs w:val="20"/>
              </w:rPr>
            </w:pPr>
          </w:p>
        </w:tc>
      </w:tr>
      <w:tr w:rsidR="00A442F3" w14:paraId="6EE8B96B" w14:textId="77777777" w:rsidTr="00B108B3">
        <w:trPr>
          <w:trHeight w:val="7"/>
        </w:trPr>
        <w:tc>
          <w:tcPr>
            <w:tcW w:w="850" w:type="dxa"/>
          </w:tcPr>
          <w:p w14:paraId="6D8B3DC5" w14:textId="77777777" w:rsidR="00993B52" w:rsidRDefault="00993B52" w:rsidP="009057C2">
            <w:r>
              <w:lastRenderedPageBreak/>
              <w:t>18h-19h</w:t>
            </w:r>
          </w:p>
        </w:tc>
        <w:tc>
          <w:tcPr>
            <w:tcW w:w="1702" w:type="dxa"/>
            <w:vMerge/>
            <w:shd w:val="clear" w:color="auto" w:fill="9CC2E5" w:themeFill="accent5" w:themeFillTint="99"/>
          </w:tcPr>
          <w:p w14:paraId="11CD960C" w14:textId="77777777" w:rsidR="00993B52" w:rsidRDefault="00993B52" w:rsidP="009057C2"/>
        </w:tc>
        <w:tc>
          <w:tcPr>
            <w:tcW w:w="1134" w:type="dxa"/>
            <w:shd w:val="clear" w:color="auto" w:fill="auto"/>
          </w:tcPr>
          <w:p w14:paraId="1701F7FE" w14:textId="77777777" w:rsidR="00993B52" w:rsidRDefault="00993B52" w:rsidP="009057C2"/>
        </w:tc>
        <w:tc>
          <w:tcPr>
            <w:tcW w:w="2126" w:type="dxa"/>
            <w:gridSpan w:val="2"/>
          </w:tcPr>
          <w:p w14:paraId="41939680" w14:textId="77777777" w:rsidR="00993B52" w:rsidRDefault="00993B52" w:rsidP="009057C2"/>
        </w:tc>
        <w:tc>
          <w:tcPr>
            <w:tcW w:w="5103" w:type="dxa"/>
            <w:gridSpan w:val="2"/>
          </w:tcPr>
          <w:p w14:paraId="5601946D" w14:textId="77777777" w:rsidR="00993B52" w:rsidRDefault="00993B52" w:rsidP="009057C2"/>
        </w:tc>
        <w:tc>
          <w:tcPr>
            <w:tcW w:w="2977" w:type="dxa"/>
          </w:tcPr>
          <w:p w14:paraId="15A7F0F8" w14:textId="77777777" w:rsidR="00993B52" w:rsidRDefault="00993B52" w:rsidP="009057C2"/>
        </w:tc>
        <w:tc>
          <w:tcPr>
            <w:tcW w:w="2693" w:type="dxa"/>
          </w:tcPr>
          <w:p w14:paraId="66D405A0" w14:textId="77777777" w:rsidR="00993B52" w:rsidRDefault="00993B52" w:rsidP="009057C2"/>
        </w:tc>
      </w:tr>
    </w:tbl>
    <w:p w14:paraId="75C2CBAE" w14:textId="77777777" w:rsidR="00993B52" w:rsidRDefault="00993B52"/>
    <w:sectPr w:rsidR="00993B52" w:rsidSect="00A442F3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70"/>
    <w:multiLevelType w:val="hybridMultilevel"/>
    <w:tmpl w:val="3E10570C"/>
    <w:lvl w:ilvl="0" w:tplc="B0E4B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52"/>
    <w:rsid w:val="001120DA"/>
    <w:rsid w:val="003162A7"/>
    <w:rsid w:val="004E1AD3"/>
    <w:rsid w:val="00844B66"/>
    <w:rsid w:val="00993B52"/>
    <w:rsid w:val="00A442F3"/>
    <w:rsid w:val="00B108B3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0D6"/>
  <w15:chartTrackingRefBased/>
  <w15:docId w15:val="{F37F1DF2-7353-4EB7-8319-A083DF5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BACHA Ysslamia</cp:lastModifiedBy>
  <cp:revision>2</cp:revision>
  <dcterms:created xsi:type="dcterms:W3CDTF">2023-09-18T14:23:00Z</dcterms:created>
  <dcterms:modified xsi:type="dcterms:W3CDTF">2023-09-18T14:23:00Z</dcterms:modified>
</cp:coreProperties>
</file>